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084DC9" w:rsidRPr="00084DC9" w:rsidTr="00AE0CC9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84DC9" w:rsidRPr="00084DC9" w:rsidRDefault="00084DC9" w:rsidP="00084DC9">
            <w:pPr>
              <w:numPr>
                <w:ilvl w:val="4"/>
                <w:numId w:val="5"/>
              </w:numPr>
              <w:tabs>
                <w:tab w:val="left" w:pos="0"/>
              </w:tabs>
              <w:suppressAutoHyphens/>
              <w:spacing w:after="160" w:line="259" w:lineRule="auto"/>
              <w:ind w:right="0"/>
              <w:jc w:val="center"/>
              <w:rPr>
                <w:b/>
                <w:bCs/>
                <w:i/>
                <w:iCs/>
                <w:color w:val="auto"/>
                <w:szCs w:val="24"/>
                <w:lang w:val="x-none"/>
              </w:rPr>
            </w:pPr>
            <w:r w:rsidRPr="00084DC9">
              <w:rPr>
                <w:b/>
                <w:bCs/>
                <w:i/>
                <w:iCs/>
                <w:color w:val="auto"/>
                <w:szCs w:val="24"/>
              </w:rPr>
              <w:t>Республика  Адыгея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>Шовгеновский район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 xml:space="preserve">            Администрация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>Муниципального образования</w:t>
            </w:r>
          </w:p>
          <w:p w:rsidR="00084DC9" w:rsidRPr="00084DC9" w:rsidRDefault="00084DC9" w:rsidP="00084DC9">
            <w:pPr>
              <w:numPr>
                <w:ilvl w:val="1"/>
                <w:numId w:val="5"/>
              </w:numPr>
              <w:tabs>
                <w:tab w:val="left" w:pos="0"/>
              </w:tabs>
              <w:suppressAutoHyphens/>
              <w:spacing w:after="160" w:line="259" w:lineRule="auto"/>
              <w:ind w:right="0"/>
              <w:jc w:val="center"/>
              <w:rPr>
                <w:b/>
                <w:bCs/>
                <w:i/>
                <w:iCs/>
                <w:color w:val="auto"/>
                <w:szCs w:val="24"/>
                <w:lang w:val="x-none"/>
              </w:rPr>
            </w:pPr>
            <w:r w:rsidRPr="00084DC9">
              <w:rPr>
                <w:b/>
                <w:bCs/>
                <w:i/>
                <w:iCs/>
                <w:color w:val="auto"/>
                <w:szCs w:val="24"/>
              </w:rPr>
              <w:t>«</w:t>
            </w:r>
            <w:proofErr w:type="spellStart"/>
            <w:r w:rsidRPr="00084DC9">
              <w:rPr>
                <w:b/>
                <w:bCs/>
                <w:i/>
                <w:iCs/>
                <w:color w:val="auto"/>
                <w:szCs w:val="24"/>
              </w:rPr>
              <w:t>Заревское</w:t>
            </w:r>
            <w:proofErr w:type="spellEnd"/>
            <w:r w:rsidRPr="00084DC9">
              <w:rPr>
                <w:b/>
                <w:bCs/>
                <w:i/>
                <w:iCs/>
                <w:color w:val="auto"/>
                <w:szCs w:val="24"/>
              </w:rPr>
              <w:t xml:space="preserve"> сельское поселение»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>385445,п</w:t>
            </w:r>
            <w:proofErr w:type="gramStart"/>
            <w:r w:rsidRPr="00084DC9">
              <w:rPr>
                <w:b/>
                <w:bCs/>
                <w:i/>
                <w:color w:val="auto"/>
                <w:szCs w:val="24"/>
              </w:rPr>
              <w:t>.З</w:t>
            </w:r>
            <w:proofErr w:type="gramEnd"/>
            <w:r w:rsidRPr="00084DC9">
              <w:rPr>
                <w:b/>
                <w:bCs/>
                <w:i/>
                <w:color w:val="auto"/>
                <w:szCs w:val="24"/>
              </w:rPr>
              <w:t>арево, ул. Пролетарская,5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>Тел</w:t>
            </w:r>
            <w:proofErr w:type="gramStart"/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.</w:t>
            </w:r>
            <w:r w:rsidRPr="00084DC9">
              <w:rPr>
                <w:b/>
                <w:bCs/>
                <w:i/>
                <w:color w:val="auto"/>
                <w:szCs w:val="24"/>
              </w:rPr>
              <w:t>ф</w:t>
            </w:r>
            <w:proofErr w:type="gramEnd"/>
            <w:r w:rsidRPr="00084DC9">
              <w:rPr>
                <w:b/>
                <w:bCs/>
                <w:i/>
                <w:color w:val="auto"/>
                <w:szCs w:val="24"/>
              </w:rPr>
              <w:t>акс</w:t>
            </w:r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 xml:space="preserve"> (887773)94-1-24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email zarevskoepos@mail.ru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noProof/>
                <w:color w:val="auto"/>
                <w:szCs w:val="24"/>
              </w:rPr>
              <w:drawing>
                <wp:inline distT="0" distB="0" distL="0" distR="0">
                  <wp:extent cx="95250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287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7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84DC9" w:rsidRPr="00084DC9" w:rsidRDefault="00084DC9" w:rsidP="00084DC9">
            <w:pPr>
              <w:numPr>
                <w:ilvl w:val="4"/>
                <w:numId w:val="5"/>
              </w:numPr>
              <w:tabs>
                <w:tab w:val="left" w:pos="0"/>
              </w:tabs>
              <w:suppressAutoHyphens/>
              <w:spacing w:after="160" w:line="259" w:lineRule="auto"/>
              <w:ind w:right="0"/>
              <w:jc w:val="center"/>
              <w:rPr>
                <w:b/>
                <w:bCs/>
                <w:i/>
                <w:iCs/>
                <w:color w:val="auto"/>
                <w:szCs w:val="24"/>
                <w:lang w:val="x-none"/>
              </w:rPr>
            </w:pPr>
            <w:proofErr w:type="spellStart"/>
            <w:r w:rsidRPr="00084DC9">
              <w:rPr>
                <w:b/>
                <w:bCs/>
                <w:i/>
                <w:iCs/>
                <w:color w:val="auto"/>
                <w:szCs w:val="24"/>
              </w:rPr>
              <w:t>Адыгэ</w:t>
            </w:r>
            <w:proofErr w:type="spellEnd"/>
            <w:r w:rsidRPr="00084DC9">
              <w:rPr>
                <w:b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084DC9">
              <w:rPr>
                <w:b/>
                <w:bCs/>
                <w:i/>
                <w:iCs/>
                <w:color w:val="auto"/>
                <w:szCs w:val="24"/>
              </w:rPr>
              <w:t>Республикэм</w:t>
            </w:r>
            <w:proofErr w:type="spellEnd"/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Шэуджен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район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иадминистрацие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  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образованиеу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Заревско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къоджэ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псэуп</w:t>
            </w:r>
            <w:proofErr w:type="spellEnd"/>
            <w:proofErr w:type="gramStart"/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I</w:t>
            </w:r>
            <w:proofErr w:type="gramEnd"/>
            <w:r w:rsidRPr="00084DC9">
              <w:rPr>
                <w:b/>
                <w:bCs/>
                <w:i/>
                <w:color w:val="auto"/>
                <w:szCs w:val="24"/>
              </w:rPr>
              <w:t>э ч</w:t>
            </w:r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I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ып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I</w:t>
            </w:r>
            <w:r w:rsidRPr="00084DC9">
              <w:rPr>
                <w:b/>
                <w:bCs/>
                <w:i/>
                <w:color w:val="auto"/>
                <w:szCs w:val="24"/>
              </w:rPr>
              <w:t>эм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 xml:space="preserve">385445, 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къ</w:t>
            </w:r>
            <w:proofErr w:type="gramStart"/>
            <w:r w:rsidRPr="00084DC9">
              <w:rPr>
                <w:b/>
                <w:bCs/>
                <w:i/>
                <w:color w:val="auto"/>
                <w:szCs w:val="24"/>
              </w:rPr>
              <w:t>.З</w:t>
            </w:r>
            <w:proofErr w:type="gramEnd"/>
            <w:r w:rsidRPr="00084DC9">
              <w:rPr>
                <w:b/>
                <w:bCs/>
                <w:i/>
                <w:color w:val="auto"/>
                <w:szCs w:val="24"/>
              </w:rPr>
              <w:t>арево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>,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урПролетарскэм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ыц</w:t>
            </w:r>
            <w:proofErr w:type="spellEnd"/>
            <w:proofErr w:type="gramStart"/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I</w:t>
            </w:r>
            <w:proofErr w:type="gramEnd"/>
            <w:r w:rsidRPr="00084DC9">
              <w:rPr>
                <w:b/>
                <w:bCs/>
                <w:i/>
                <w:color w:val="auto"/>
                <w:szCs w:val="24"/>
              </w:rPr>
              <w:t>, 5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084DC9">
              <w:rPr>
                <w:b/>
                <w:bCs/>
                <w:i/>
                <w:color w:val="auto"/>
                <w:szCs w:val="24"/>
              </w:rPr>
              <w:t>Тел</w:t>
            </w:r>
            <w:proofErr w:type="gramStart"/>
            <w:r w:rsidRPr="00084DC9">
              <w:rPr>
                <w:b/>
                <w:bCs/>
                <w:i/>
                <w:color w:val="auto"/>
                <w:szCs w:val="24"/>
              </w:rPr>
              <w:t>.ф</w:t>
            </w:r>
            <w:proofErr w:type="gramEnd"/>
            <w:r w:rsidRPr="00084DC9">
              <w:rPr>
                <w:b/>
                <w:bCs/>
                <w:i/>
                <w:color w:val="auto"/>
                <w:szCs w:val="24"/>
              </w:rPr>
              <w:t>акс</w:t>
            </w:r>
            <w:proofErr w:type="spellEnd"/>
            <w:r w:rsidRPr="00084DC9">
              <w:rPr>
                <w:b/>
                <w:bCs/>
                <w:i/>
                <w:color w:val="auto"/>
                <w:szCs w:val="24"/>
              </w:rPr>
              <w:t xml:space="preserve"> (887773)94-1-24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84DC9">
              <w:rPr>
                <w:b/>
                <w:bCs/>
                <w:i/>
                <w:color w:val="auto"/>
                <w:szCs w:val="24"/>
              </w:rPr>
              <w:t xml:space="preserve">       </w:t>
            </w:r>
            <w:r w:rsidRPr="00084DC9">
              <w:rPr>
                <w:b/>
                <w:bCs/>
                <w:i/>
                <w:color w:val="auto"/>
                <w:szCs w:val="24"/>
                <w:lang w:val="en-US"/>
              </w:rPr>
              <w:t>email zarevskoepos@mail.ru</w:t>
            </w:r>
          </w:p>
          <w:p w:rsidR="00084DC9" w:rsidRPr="00084DC9" w:rsidRDefault="00084DC9" w:rsidP="00084DC9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  <w:lang w:val="en-US"/>
              </w:rPr>
            </w:pPr>
          </w:p>
        </w:tc>
      </w:tr>
    </w:tbl>
    <w:p w:rsidR="00084DC9" w:rsidRPr="00084DC9" w:rsidRDefault="00084DC9" w:rsidP="00084DC9">
      <w:pPr>
        <w:spacing w:after="0" w:line="240" w:lineRule="auto"/>
        <w:ind w:right="0" w:firstLine="0"/>
        <w:jc w:val="center"/>
        <w:rPr>
          <w:b/>
          <w:iCs/>
          <w:color w:val="auto"/>
          <w:szCs w:val="24"/>
        </w:rPr>
      </w:pPr>
      <w:r w:rsidRPr="00084DC9">
        <w:rPr>
          <w:b/>
          <w:bCs/>
          <w:iCs/>
          <w:color w:val="auto"/>
          <w:szCs w:val="24"/>
        </w:rPr>
        <w:t xml:space="preserve"> </w:t>
      </w:r>
      <w:proofErr w:type="gramStart"/>
      <w:r w:rsidRPr="00084DC9">
        <w:rPr>
          <w:b/>
          <w:iCs/>
          <w:color w:val="auto"/>
          <w:szCs w:val="24"/>
        </w:rPr>
        <w:t>П</w:t>
      </w:r>
      <w:proofErr w:type="gramEnd"/>
      <w:r w:rsidRPr="00084DC9">
        <w:rPr>
          <w:b/>
          <w:iCs/>
          <w:color w:val="auto"/>
          <w:szCs w:val="24"/>
        </w:rPr>
        <w:t xml:space="preserve"> О С Т А Н О В Л Е Н И Е</w:t>
      </w:r>
    </w:p>
    <w:p w:rsidR="00084DC9" w:rsidRPr="00084DC9" w:rsidRDefault="00084DC9" w:rsidP="00084DC9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 «15</w:t>
      </w:r>
      <w:r w:rsidRPr="00084DC9">
        <w:rPr>
          <w:b/>
          <w:bCs/>
          <w:color w:val="auto"/>
          <w:szCs w:val="24"/>
        </w:rPr>
        <w:t xml:space="preserve">» </w:t>
      </w:r>
      <w:r>
        <w:rPr>
          <w:b/>
          <w:bCs/>
          <w:color w:val="auto"/>
          <w:szCs w:val="24"/>
        </w:rPr>
        <w:t>января</w:t>
      </w:r>
      <w:r w:rsidRPr="00084DC9"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2024</w:t>
      </w:r>
      <w:r w:rsidRPr="00084DC9">
        <w:rPr>
          <w:b/>
          <w:bCs/>
          <w:color w:val="auto"/>
          <w:szCs w:val="24"/>
        </w:rPr>
        <w:t xml:space="preserve">г.                                                                                                 № </w:t>
      </w:r>
      <w:r>
        <w:rPr>
          <w:b/>
          <w:bCs/>
          <w:color w:val="auto"/>
          <w:szCs w:val="24"/>
        </w:rPr>
        <w:t>4</w:t>
      </w:r>
      <w:bookmarkStart w:id="0" w:name="_GoBack"/>
      <w:bookmarkEnd w:id="0"/>
      <w:r w:rsidRPr="00084DC9">
        <w:rPr>
          <w:b/>
          <w:bCs/>
          <w:color w:val="auto"/>
          <w:szCs w:val="24"/>
        </w:rPr>
        <w:t>-П</w:t>
      </w:r>
    </w:p>
    <w:p w:rsidR="00084DC9" w:rsidRDefault="00084DC9" w:rsidP="00F32B65">
      <w:pPr>
        <w:spacing w:after="607" w:line="285" w:lineRule="auto"/>
        <w:ind w:left="19" w:right="842" w:firstLine="0"/>
        <w:jc w:val="center"/>
        <w:rPr>
          <w:b/>
        </w:rPr>
      </w:pPr>
    </w:p>
    <w:p w:rsidR="00084DC9" w:rsidRPr="00084DC9" w:rsidRDefault="00DA471B" w:rsidP="00084DC9">
      <w:pPr>
        <w:pStyle w:val="a5"/>
        <w:rPr>
          <w:b/>
        </w:rPr>
      </w:pPr>
      <w:r w:rsidRPr="00084DC9">
        <w:rPr>
          <w:b/>
        </w:rPr>
        <w:t xml:space="preserve">Об утверждении Положения «Об организации </w:t>
      </w:r>
    </w:p>
    <w:p w:rsidR="009F4994" w:rsidRDefault="00DA471B" w:rsidP="00084DC9">
      <w:pPr>
        <w:pStyle w:val="a5"/>
        <w:rPr>
          <w:b/>
        </w:rPr>
      </w:pPr>
      <w:r w:rsidRPr="00084DC9">
        <w:rPr>
          <w:b/>
        </w:rPr>
        <w:t>снабжения населения твердым топливом»</w:t>
      </w:r>
    </w:p>
    <w:p w:rsidR="00084DC9" w:rsidRPr="00084DC9" w:rsidRDefault="00084DC9" w:rsidP="00084DC9">
      <w:pPr>
        <w:pStyle w:val="a5"/>
        <w:rPr>
          <w:b/>
        </w:rPr>
      </w:pPr>
    </w:p>
    <w:p w:rsidR="00C746C5" w:rsidRDefault="00DA471B">
      <w:pPr>
        <w:spacing w:after="3"/>
        <w:ind w:left="26" w:right="886"/>
      </w:pPr>
      <w: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</w:t>
      </w:r>
      <w:r w:rsidRPr="00F32B65">
        <w:t xml:space="preserve">собственникам и пользователям помещений в многоквартирных домах и жилых домов», руководствуясь Уставом </w:t>
      </w:r>
      <w:r w:rsidR="00084DC9">
        <w:t>муниципального образования «</w:t>
      </w:r>
      <w:proofErr w:type="spellStart"/>
      <w:r w:rsidR="00084DC9">
        <w:t>Заревское</w:t>
      </w:r>
      <w:proofErr w:type="spellEnd"/>
      <w:r w:rsidR="00084DC9">
        <w:t xml:space="preserve"> сельское поселение».</w:t>
      </w:r>
    </w:p>
    <w:p w:rsidR="00084DC9" w:rsidRPr="00C746C5" w:rsidRDefault="00084DC9">
      <w:pPr>
        <w:spacing w:after="3"/>
        <w:ind w:left="26" w:right="886"/>
        <w:rPr>
          <w:i/>
        </w:rPr>
      </w:pPr>
    </w:p>
    <w:p w:rsidR="009F4994" w:rsidRPr="00C746C5" w:rsidRDefault="00DA471B" w:rsidP="00C746C5">
      <w:pPr>
        <w:spacing w:after="3"/>
        <w:ind w:left="26" w:right="886"/>
        <w:jc w:val="center"/>
        <w:rPr>
          <w:b/>
        </w:rPr>
      </w:pPr>
      <w:r w:rsidRPr="00C746C5">
        <w:rPr>
          <w:b/>
        </w:rPr>
        <w:t>ПОСТАНОВЛЯЮ:</w:t>
      </w:r>
    </w:p>
    <w:p w:rsidR="009F4994" w:rsidRDefault="00DA471B">
      <w:pPr>
        <w:numPr>
          <w:ilvl w:val="0"/>
          <w:numId w:val="1"/>
        </w:numPr>
        <w:spacing w:after="82"/>
        <w:ind w:right="886" w:firstLine="0"/>
      </w:pPr>
      <w:r>
        <w:t xml:space="preserve">Утвердить Положение «Об организации снабжения населения твердым топливом» (Приложение). </w:t>
      </w:r>
    </w:p>
    <w:p w:rsidR="009F4994" w:rsidRPr="00F32B65" w:rsidRDefault="00DA471B" w:rsidP="00084DC9">
      <w:pPr>
        <w:numPr>
          <w:ilvl w:val="0"/>
          <w:numId w:val="1"/>
        </w:numPr>
        <w:spacing w:after="0"/>
        <w:ind w:right="886" w:firstLine="0"/>
      </w:pPr>
      <w:r w:rsidRPr="00F32B65">
        <w:t xml:space="preserve">Настоящее постановление   опубликовать  (обнародовать) в установленном порядке и разместить на официальном сайте </w:t>
      </w:r>
      <w:r w:rsidR="00084DC9" w:rsidRPr="00084DC9">
        <w:t>муниципального образования «</w:t>
      </w:r>
      <w:proofErr w:type="spellStart"/>
      <w:r w:rsidR="00084DC9" w:rsidRPr="00084DC9">
        <w:t>Заревское</w:t>
      </w:r>
      <w:proofErr w:type="spellEnd"/>
      <w:r w:rsidR="00084DC9" w:rsidRPr="00084DC9">
        <w:t xml:space="preserve"> сельское поселение».</w:t>
      </w:r>
    </w:p>
    <w:p w:rsidR="009F4994" w:rsidRDefault="00DA471B">
      <w:pPr>
        <w:spacing w:after="55" w:line="259" w:lineRule="auto"/>
        <w:ind w:right="0" w:firstLine="0"/>
        <w:jc w:val="left"/>
      </w:pPr>
      <w:r>
        <w:t xml:space="preserve"> </w:t>
      </w:r>
    </w:p>
    <w:p w:rsidR="009F4994" w:rsidRDefault="00DA471B">
      <w:pPr>
        <w:spacing w:after="640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084DC9" w:rsidRDefault="00DA471B" w:rsidP="00C746C5">
      <w:pPr>
        <w:spacing w:after="0" w:line="240" w:lineRule="auto"/>
        <w:ind w:left="28" w:right="885" w:firstLine="0"/>
      </w:pPr>
      <w:r>
        <w:t xml:space="preserve">Глава </w:t>
      </w:r>
      <w:r w:rsidR="00084DC9">
        <w:t>муниципального образования</w:t>
      </w:r>
    </w:p>
    <w:p w:rsidR="009F4994" w:rsidRDefault="00084DC9" w:rsidP="00084DC9">
      <w:pPr>
        <w:tabs>
          <w:tab w:val="left" w:pos="6750"/>
        </w:tabs>
        <w:spacing w:after="0" w:line="240" w:lineRule="auto"/>
        <w:ind w:left="28" w:right="885" w:firstLine="0"/>
      </w:pPr>
      <w:r>
        <w:t>«</w:t>
      </w:r>
      <w:proofErr w:type="spellStart"/>
      <w:r>
        <w:t>Заревское</w:t>
      </w:r>
      <w:proofErr w:type="spellEnd"/>
      <w:r>
        <w:t xml:space="preserve"> сельское </w:t>
      </w:r>
      <w:r w:rsidR="00F32B65">
        <w:t>поселен</w:t>
      </w:r>
      <w:r>
        <w:t>ие»</w:t>
      </w:r>
      <w:r>
        <w:tab/>
        <w:t xml:space="preserve">М.К. </w:t>
      </w:r>
      <w:proofErr w:type="spellStart"/>
      <w:r>
        <w:t>Хамерзоков</w:t>
      </w:r>
      <w:proofErr w:type="spellEnd"/>
    </w:p>
    <w:p w:rsidR="009F4994" w:rsidRDefault="009F4994">
      <w:pPr>
        <w:spacing w:after="612" w:line="259" w:lineRule="auto"/>
        <w:ind w:left="19" w:right="0" w:firstLine="0"/>
        <w:jc w:val="left"/>
      </w:pPr>
    </w:p>
    <w:p w:rsidR="009F4994" w:rsidRDefault="00DA471B">
      <w:pPr>
        <w:spacing w:after="612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9F4994" w:rsidRDefault="00DA471B">
      <w:pPr>
        <w:spacing w:after="576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9F4994" w:rsidRDefault="00DA471B">
      <w:pPr>
        <w:spacing w:after="0" w:line="259" w:lineRule="auto"/>
        <w:ind w:right="841" w:firstLine="0"/>
        <w:jc w:val="right"/>
      </w:pPr>
      <w:r>
        <w:rPr>
          <w:sz w:val="22"/>
        </w:rPr>
        <w:lastRenderedPageBreak/>
        <w:t xml:space="preserve">Приложение </w:t>
      </w:r>
    </w:p>
    <w:p w:rsidR="00084DC9" w:rsidRDefault="00DA471B" w:rsidP="00084DC9">
      <w:pPr>
        <w:spacing w:after="4" w:line="255" w:lineRule="auto"/>
        <w:ind w:left="7413" w:right="840" w:hanging="1243"/>
        <w:jc w:val="right"/>
        <w:rPr>
          <w:sz w:val="22"/>
        </w:rPr>
      </w:pPr>
      <w:r>
        <w:rPr>
          <w:sz w:val="22"/>
        </w:rPr>
        <w:t xml:space="preserve">к  постановлению администрации </w:t>
      </w:r>
      <w:r w:rsidR="00084DC9">
        <w:rPr>
          <w:sz w:val="22"/>
        </w:rPr>
        <w:t>«</w:t>
      </w:r>
      <w:proofErr w:type="spellStart"/>
      <w:r w:rsidR="00084DC9">
        <w:rPr>
          <w:sz w:val="22"/>
        </w:rPr>
        <w:t>Заревское</w:t>
      </w:r>
      <w:proofErr w:type="spellEnd"/>
      <w:r w:rsidR="00084DC9">
        <w:rPr>
          <w:sz w:val="22"/>
        </w:rPr>
        <w:t xml:space="preserve"> </w:t>
      </w:r>
      <w:proofErr w:type="gramStart"/>
      <w:r w:rsidR="00084DC9">
        <w:rPr>
          <w:sz w:val="22"/>
        </w:rPr>
        <w:t>сельское</w:t>
      </w:r>
      <w:proofErr w:type="gramEnd"/>
      <w:r>
        <w:rPr>
          <w:sz w:val="22"/>
        </w:rPr>
        <w:t xml:space="preserve"> </w:t>
      </w:r>
      <w:r w:rsidR="00084DC9">
        <w:rPr>
          <w:sz w:val="22"/>
        </w:rPr>
        <w:t xml:space="preserve">      </w:t>
      </w:r>
      <w:r>
        <w:rPr>
          <w:sz w:val="22"/>
        </w:rPr>
        <w:t>поселения</w:t>
      </w:r>
      <w:r w:rsidR="00084DC9">
        <w:rPr>
          <w:sz w:val="22"/>
        </w:rPr>
        <w:t>»</w:t>
      </w:r>
    </w:p>
    <w:p w:rsidR="009F4994" w:rsidRDefault="00DA471B">
      <w:pPr>
        <w:spacing w:after="4" w:line="255" w:lineRule="auto"/>
        <w:ind w:left="7413" w:right="840" w:hanging="1243"/>
      </w:pPr>
      <w:r>
        <w:rPr>
          <w:sz w:val="22"/>
        </w:rPr>
        <w:t xml:space="preserve"> </w:t>
      </w:r>
      <w:r w:rsidR="00F32B65">
        <w:rPr>
          <w:sz w:val="22"/>
        </w:rPr>
        <w:t xml:space="preserve">  </w:t>
      </w:r>
      <w:r>
        <w:rPr>
          <w:sz w:val="22"/>
        </w:rPr>
        <w:t xml:space="preserve">от     </w:t>
      </w:r>
      <w:r w:rsidR="00084DC9">
        <w:rPr>
          <w:sz w:val="22"/>
        </w:rPr>
        <w:t xml:space="preserve">15.01.2024 г. </w:t>
      </w:r>
      <w:r>
        <w:rPr>
          <w:sz w:val="22"/>
        </w:rPr>
        <w:t xml:space="preserve"> №  </w:t>
      </w:r>
      <w:r w:rsidR="00084DC9">
        <w:rPr>
          <w:sz w:val="22"/>
        </w:rPr>
        <w:t>4-п</w:t>
      </w:r>
    </w:p>
    <w:p w:rsidR="009F4994" w:rsidRDefault="00DA471B">
      <w:pPr>
        <w:spacing w:after="0" w:line="259" w:lineRule="auto"/>
        <w:ind w:right="783" w:firstLine="0"/>
        <w:jc w:val="right"/>
      </w:pPr>
      <w:r>
        <w:t xml:space="preserve"> </w:t>
      </w:r>
    </w:p>
    <w:p w:rsidR="00DA471B" w:rsidRPr="00084DC9" w:rsidRDefault="00DA471B">
      <w:pPr>
        <w:pStyle w:val="1"/>
        <w:numPr>
          <w:ilvl w:val="0"/>
          <w:numId w:val="0"/>
        </w:numPr>
        <w:spacing w:after="386"/>
        <w:ind w:right="845"/>
        <w:rPr>
          <w:b/>
        </w:rPr>
      </w:pPr>
      <w:r w:rsidRPr="00084DC9">
        <w:rPr>
          <w:b/>
        </w:rPr>
        <w:t xml:space="preserve">Положение об организации снабжения населения твердым топливом </w:t>
      </w:r>
    </w:p>
    <w:p w:rsidR="00DA471B" w:rsidRDefault="00DA471B" w:rsidP="00DA471B">
      <w:pPr>
        <w:pStyle w:val="1"/>
        <w:numPr>
          <w:ilvl w:val="0"/>
          <w:numId w:val="0"/>
        </w:numPr>
        <w:spacing w:after="0" w:line="240" w:lineRule="auto"/>
        <w:ind w:right="845" w:firstLine="851"/>
        <w:contextualSpacing/>
        <w:jc w:val="both"/>
        <w:rPr>
          <w:szCs w:val="24"/>
        </w:rPr>
      </w:pPr>
      <w:r>
        <w:t>1</w:t>
      </w:r>
      <w:r w:rsidRPr="00DA471B">
        <w:rPr>
          <w:szCs w:val="24"/>
        </w:rPr>
        <w:t xml:space="preserve">. Общие положения </w:t>
      </w:r>
    </w:p>
    <w:p w:rsidR="00DA471B" w:rsidRDefault="00DA471B" w:rsidP="00DA471B">
      <w:pPr>
        <w:pStyle w:val="1"/>
        <w:numPr>
          <w:ilvl w:val="0"/>
          <w:numId w:val="0"/>
        </w:numPr>
        <w:spacing w:after="0" w:line="240" w:lineRule="auto"/>
        <w:ind w:right="845" w:firstLine="851"/>
        <w:contextualSpacing/>
        <w:jc w:val="both"/>
        <w:rPr>
          <w:szCs w:val="24"/>
        </w:rPr>
      </w:pPr>
      <w:r w:rsidRPr="00DA471B">
        <w:rPr>
          <w:szCs w:val="24"/>
        </w:rPr>
        <w:t>1.1.</w:t>
      </w:r>
      <w:r w:rsidRPr="00DA471B">
        <w:rPr>
          <w:rFonts w:ascii="Arial" w:eastAsia="Arial" w:hAnsi="Arial" w:cs="Arial"/>
          <w:szCs w:val="24"/>
          <w:vertAlign w:val="superscript"/>
        </w:rPr>
        <w:t xml:space="preserve"> </w:t>
      </w:r>
      <w:r w:rsidRPr="00DA471B">
        <w:rPr>
          <w:szCs w:val="24"/>
        </w:rPr>
        <w:t xml:space="preserve"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9F4994" w:rsidRPr="00DA471B" w:rsidRDefault="00DA471B" w:rsidP="00DA471B">
      <w:pPr>
        <w:pStyle w:val="1"/>
        <w:numPr>
          <w:ilvl w:val="0"/>
          <w:numId w:val="0"/>
        </w:numPr>
        <w:spacing w:after="0" w:line="240" w:lineRule="auto"/>
        <w:ind w:right="845" w:firstLine="851"/>
        <w:contextualSpacing/>
        <w:jc w:val="both"/>
        <w:rPr>
          <w:szCs w:val="24"/>
        </w:rPr>
      </w:pPr>
      <w:r w:rsidRPr="00DA471B">
        <w:rPr>
          <w:szCs w:val="24"/>
        </w:rPr>
        <w:t>1.2.</w:t>
      </w:r>
      <w:r w:rsidRPr="00DA471B">
        <w:rPr>
          <w:rFonts w:ascii="Arial" w:eastAsia="Arial" w:hAnsi="Arial" w:cs="Arial"/>
          <w:szCs w:val="24"/>
          <w:vertAlign w:val="superscript"/>
        </w:rPr>
        <w:t xml:space="preserve"> </w:t>
      </w:r>
      <w:r w:rsidRPr="00DA471B">
        <w:rPr>
          <w:szCs w:val="24"/>
        </w:rPr>
        <w:t xml:space="preserve">Настоящее Положение регламентирует деятельность администрации </w:t>
      </w:r>
      <w:r w:rsidR="00F32B65">
        <w:rPr>
          <w:szCs w:val="24"/>
        </w:rPr>
        <w:t>сельского поселения</w:t>
      </w:r>
      <w:r w:rsidR="00C746C5" w:rsidRPr="00C746C5">
        <w:rPr>
          <w:i/>
        </w:rPr>
        <w:t xml:space="preserve"> </w:t>
      </w:r>
      <w:r w:rsidRPr="00DA471B">
        <w:rPr>
          <w:szCs w:val="24"/>
        </w:rPr>
        <w:t>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</w:t>
      </w:r>
      <w:r w:rsidR="00F32B65">
        <w:rPr>
          <w:szCs w:val="24"/>
        </w:rPr>
        <w:t>.</w:t>
      </w:r>
    </w:p>
    <w:p w:rsidR="009F4994" w:rsidRPr="00DA471B" w:rsidRDefault="00DA471B" w:rsidP="00DA471B">
      <w:pPr>
        <w:spacing w:after="0" w:line="240" w:lineRule="auto"/>
        <w:ind w:left="26" w:right="886"/>
        <w:contextualSpacing/>
        <w:rPr>
          <w:szCs w:val="24"/>
        </w:rPr>
      </w:pPr>
      <w:r w:rsidRPr="00DA471B">
        <w:rPr>
          <w:szCs w:val="24"/>
        </w:rPr>
        <w:t>1.3.</w:t>
      </w:r>
      <w:r w:rsidRPr="00DA471B">
        <w:rPr>
          <w:rFonts w:ascii="Arial" w:eastAsia="Arial" w:hAnsi="Arial" w:cs="Arial"/>
          <w:szCs w:val="24"/>
          <w:vertAlign w:val="superscript"/>
        </w:rPr>
        <w:t xml:space="preserve"> </w:t>
      </w:r>
      <w:r w:rsidRPr="00DA471B">
        <w:rPr>
          <w:szCs w:val="24"/>
        </w:rPr>
        <w:t xml:space="preserve">Непосредственное снабжение твердым топливом населения, проживающего в жилых домах с печным отоплением, осуществляет ресурсоснабжающая организация. </w:t>
      </w:r>
    </w:p>
    <w:p w:rsidR="00DA471B" w:rsidRDefault="00DA471B" w:rsidP="00DA471B">
      <w:pPr>
        <w:spacing w:after="0" w:line="240" w:lineRule="auto"/>
        <w:ind w:left="26" w:right="886" w:firstLine="683"/>
        <w:contextualSpacing/>
        <w:rPr>
          <w:szCs w:val="24"/>
        </w:rPr>
      </w:pPr>
      <w:r w:rsidRPr="00DA471B">
        <w:rPr>
          <w:szCs w:val="24"/>
        </w:rPr>
        <w:t xml:space="preserve">2. Полномочия администрации </w:t>
      </w:r>
      <w:r w:rsidR="00F32B65">
        <w:rPr>
          <w:szCs w:val="24"/>
        </w:rPr>
        <w:t>сельского поселения</w:t>
      </w:r>
      <w:r w:rsidRPr="00DA471B">
        <w:rPr>
          <w:szCs w:val="24"/>
        </w:rPr>
        <w:t xml:space="preserve"> в организации снабжения населения твердым топливом</w:t>
      </w:r>
      <w:r>
        <w:rPr>
          <w:szCs w:val="24"/>
        </w:rPr>
        <w:t>.</w:t>
      </w:r>
    </w:p>
    <w:p w:rsidR="009F4994" w:rsidRPr="00DA471B" w:rsidRDefault="00DA471B" w:rsidP="00DA471B">
      <w:pPr>
        <w:spacing w:after="0" w:line="240" w:lineRule="auto"/>
        <w:ind w:left="26" w:right="886" w:firstLine="683"/>
        <w:contextualSpacing/>
        <w:rPr>
          <w:szCs w:val="24"/>
        </w:rPr>
      </w:pPr>
      <w:r w:rsidRPr="00DA471B">
        <w:rPr>
          <w:szCs w:val="24"/>
        </w:rPr>
        <w:t xml:space="preserve">К полномочиям администрации </w:t>
      </w:r>
      <w:r w:rsidR="00F32B65">
        <w:rPr>
          <w:szCs w:val="24"/>
        </w:rPr>
        <w:t>сельского поселения</w:t>
      </w:r>
      <w:r w:rsidRPr="00DA471B">
        <w:rPr>
          <w:szCs w:val="24"/>
        </w:rPr>
        <w:t xml:space="preserve"> в организации снабжения населения муниципального образования</w:t>
      </w:r>
      <w:r w:rsidR="00785C24">
        <w:rPr>
          <w:szCs w:val="24"/>
        </w:rPr>
        <w:t xml:space="preserve"> </w:t>
      </w:r>
      <w:r w:rsidRPr="00DA471B">
        <w:rPr>
          <w:szCs w:val="24"/>
        </w:rPr>
        <w:t xml:space="preserve">твердым топливом относятся: </w:t>
      </w:r>
    </w:p>
    <w:p w:rsidR="009F4994" w:rsidRPr="00DA471B" w:rsidRDefault="00DA471B" w:rsidP="00DA471B">
      <w:pPr>
        <w:numPr>
          <w:ilvl w:val="0"/>
          <w:numId w:val="2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проведение расчета потребности населения в твердом топливе; </w:t>
      </w:r>
    </w:p>
    <w:p w:rsidR="009F4994" w:rsidRPr="00DA471B" w:rsidRDefault="00DA471B" w:rsidP="00DA471B">
      <w:pPr>
        <w:numPr>
          <w:ilvl w:val="0"/>
          <w:numId w:val="2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организация отбора исполнителя (ресурсоснабжающей организации), предоставляющего услуги по поставке твердого топлива населению; </w:t>
      </w:r>
    </w:p>
    <w:p w:rsidR="009F4994" w:rsidRPr="00DA471B" w:rsidRDefault="00DA471B" w:rsidP="00DA471B">
      <w:pPr>
        <w:numPr>
          <w:ilvl w:val="0"/>
          <w:numId w:val="2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 </w:t>
      </w:r>
    </w:p>
    <w:p w:rsidR="009F4994" w:rsidRPr="00DA471B" w:rsidRDefault="00DA471B" w:rsidP="00DA471B">
      <w:pPr>
        <w:numPr>
          <w:ilvl w:val="0"/>
          <w:numId w:val="2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рассмотрение обращений потребителей по вопросам организации снабжения населения топливом в установленном порядке; </w:t>
      </w:r>
    </w:p>
    <w:p w:rsidR="009F4994" w:rsidRPr="00DA471B" w:rsidRDefault="00DA471B" w:rsidP="00DA471B">
      <w:pPr>
        <w:numPr>
          <w:ilvl w:val="0"/>
          <w:numId w:val="2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контролирует бесперебойность снабжения населения топливом; </w:t>
      </w:r>
    </w:p>
    <w:p w:rsidR="009F4994" w:rsidRPr="00DA471B" w:rsidRDefault="00DA471B" w:rsidP="00DA471B">
      <w:pPr>
        <w:numPr>
          <w:ilvl w:val="0"/>
          <w:numId w:val="2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>осуществление иных полномочий, отнесенных к ведению исполнительно</w:t>
      </w:r>
      <w:r>
        <w:rPr>
          <w:szCs w:val="24"/>
        </w:rPr>
        <w:t>-</w:t>
      </w:r>
      <w:r w:rsidRPr="00DA471B">
        <w:rPr>
          <w:szCs w:val="24"/>
        </w:rPr>
        <w:t xml:space="preserve">распорядительного органа муниципального образования федеральным законодательством, законодательством </w:t>
      </w:r>
      <w:r w:rsidR="00F32B65" w:rsidRPr="00F32B65">
        <w:rPr>
          <w:szCs w:val="24"/>
        </w:rPr>
        <w:t>Республики Адыгея</w:t>
      </w:r>
      <w:r w:rsidRPr="00DA471B">
        <w:rPr>
          <w:szCs w:val="24"/>
        </w:rPr>
        <w:t xml:space="preserve"> в организации снабжения населения твердым топливом. </w:t>
      </w:r>
    </w:p>
    <w:p w:rsidR="009F4994" w:rsidRPr="00DA471B" w:rsidRDefault="00DA471B" w:rsidP="00DA471B">
      <w:pPr>
        <w:spacing w:after="0" w:line="240" w:lineRule="auto"/>
        <w:ind w:left="26" w:right="886"/>
        <w:contextualSpacing/>
        <w:rPr>
          <w:szCs w:val="24"/>
        </w:rPr>
      </w:pPr>
      <w:r w:rsidRPr="00DA471B">
        <w:rPr>
          <w:szCs w:val="24"/>
        </w:rPr>
        <w:t>В рамках решения вопроса местного значения по организации снабжения населения твердым топливом на территории муниципального образовани</w:t>
      </w:r>
      <w:r w:rsidR="00F32B65">
        <w:rPr>
          <w:szCs w:val="24"/>
        </w:rPr>
        <w:t>я</w:t>
      </w:r>
      <w:r w:rsidRPr="00DA471B">
        <w:rPr>
          <w:szCs w:val="24"/>
        </w:rPr>
        <w:t xml:space="preserve">, запрашивает и получает от ресурсоснабжающих организаций и потребителей необходимую информацию, за исключением конфиденциальной. </w:t>
      </w:r>
    </w:p>
    <w:p w:rsidR="009F4994" w:rsidRPr="00DA471B" w:rsidRDefault="00DA471B" w:rsidP="00DA471B">
      <w:pPr>
        <w:pStyle w:val="1"/>
        <w:spacing w:after="0" w:line="240" w:lineRule="auto"/>
        <w:ind w:left="240" w:right="1255" w:firstLine="469"/>
        <w:contextualSpacing/>
        <w:jc w:val="both"/>
        <w:rPr>
          <w:szCs w:val="24"/>
        </w:rPr>
      </w:pPr>
      <w:r w:rsidRPr="00DA471B">
        <w:rPr>
          <w:szCs w:val="24"/>
        </w:rPr>
        <w:t xml:space="preserve">Правила поставки твердого топлива </w:t>
      </w:r>
    </w:p>
    <w:p w:rsidR="009F4994" w:rsidRPr="00DA471B" w:rsidRDefault="00DA471B" w:rsidP="00DA471B">
      <w:pPr>
        <w:spacing w:after="0" w:line="240" w:lineRule="auto"/>
        <w:ind w:left="26" w:right="886"/>
        <w:contextualSpacing/>
        <w:rPr>
          <w:szCs w:val="24"/>
        </w:rPr>
      </w:pPr>
      <w:r w:rsidRPr="00DA471B">
        <w:rPr>
          <w:szCs w:val="24"/>
        </w:rPr>
        <w:t>3.1.</w:t>
      </w:r>
      <w:r w:rsidRPr="00DA471B">
        <w:rPr>
          <w:rFonts w:ascii="Arial" w:eastAsia="Arial" w:hAnsi="Arial" w:cs="Arial"/>
          <w:szCs w:val="24"/>
          <w:vertAlign w:val="superscript"/>
        </w:rPr>
        <w:t xml:space="preserve"> </w:t>
      </w:r>
      <w:r w:rsidRPr="00DA471B">
        <w:rPr>
          <w:szCs w:val="24"/>
        </w:rPr>
        <w:t xml:space="preserve"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 </w:t>
      </w:r>
    </w:p>
    <w:p w:rsidR="009F4994" w:rsidRPr="00DA471B" w:rsidRDefault="00DA471B" w:rsidP="00DA471B">
      <w:pPr>
        <w:spacing w:after="0" w:line="240" w:lineRule="auto"/>
        <w:ind w:left="761" w:right="886" w:firstLine="0"/>
        <w:contextualSpacing/>
        <w:rPr>
          <w:szCs w:val="24"/>
        </w:rPr>
      </w:pPr>
      <w:r w:rsidRPr="00DA471B">
        <w:rPr>
          <w:szCs w:val="24"/>
        </w:rPr>
        <w:t>3.2.</w:t>
      </w:r>
      <w:r w:rsidRPr="00DA471B">
        <w:rPr>
          <w:rFonts w:ascii="Arial" w:eastAsia="Arial" w:hAnsi="Arial" w:cs="Arial"/>
          <w:szCs w:val="24"/>
          <w:vertAlign w:val="superscript"/>
        </w:rPr>
        <w:t xml:space="preserve"> </w:t>
      </w:r>
      <w:r w:rsidRPr="00DA471B">
        <w:rPr>
          <w:szCs w:val="24"/>
        </w:rPr>
        <w:t xml:space="preserve">Особенности продажи и доставки твердого топлива: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lastRenderedPageBreak/>
        <w:t xml:space="preserve"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отбор потребителем твердого топлива может производиться в месте его продажи или складирования;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 </w:t>
      </w:r>
    </w:p>
    <w:p w:rsidR="009F4994" w:rsidRPr="00DA471B" w:rsidRDefault="00DA471B" w:rsidP="00DA471B">
      <w:pPr>
        <w:numPr>
          <w:ilvl w:val="0"/>
          <w:numId w:val="3"/>
        </w:numPr>
        <w:spacing w:after="0" w:line="240" w:lineRule="auto"/>
        <w:ind w:right="886"/>
        <w:contextualSpacing/>
        <w:rPr>
          <w:szCs w:val="24"/>
        </w:rPr>
      </w:pPr>
      <w:r w:rsidRPr="00DA471B">
        <w:rPr>
          <w:szCs w:val="24"/>
        </w:rPr>
        <w:t xml:space="preserve">погрузка твердого топлива на транспорт производителя производится без </w:t>
      </w:r>
    </w:p>
    <w:p w:rsidR="009F4994" w:rsidRPr="00DA471B" w:rsidRDefault="00DA471B" w:rsidP="00DA471B">
      <w:pPr>
        <w:spacing w:after="0" w:line="240" w:lineRule="auto"/>
        <w:ind w:right="862" w:firstLine="0"/>
        <w:contextualSpacing/>
        <w:rPr>
          <w:szCs w:val="24"/>
        </w:rPr>
      </w:pPr>
      <w:r w:rsidRPr="00DA471B">
        <w:rPr>
          <w:szCs w:val="24"/>
        </w:rPr>
        <w:t>взимания дополнительной платы с потребителя. Разгрузка доставленного потребителю твердого топлива производится за дополнительную плату.</w:t>
      </w:r>
      <w:r w:rsidRPr="00DA471B">
        <w:rPr>
          <w:b/>
          <w:szCs w:val="24"/>
        </w:rPr>
        <w:t xml:space="preserve">   </w:t>
      </w:r>
    </w:p>
    <w:p w:rsidR="009F4994" w:rsidRDefault="00DA471B">
      <w:pPr>
        <w:spacing w:after="14" w:line="259" w:lineRule="auto"/>
        <w:ind w:right="802" w:firstLine="0"/>
        <w:jc w:val="right"/>
      </w:pPr>
      <w:r>
        <w:rPr>
          <w:b/>
        </w:rPr>
        <w:t xml:space="preserve"> </w:t>
      </w:r>
    </w:p>
    <w:p w:rsidR="009F4994" w:rsidRDefault="00DA471B">
      <w:pPr>
        <w:spacing w:after="0" w:line="259" w:lineRule="auto"/>
        <w:ind w:right="-72" w:firstLine="0"/>
        <w:jc w:val="right"/>
      </w:pPr>
      <w:r>
        <w:rPr>
          <w:rFonts w:ascii="Arial" w:eastAsia="Arial" w:hAnsi="Arial" w:cs="Arial"/>
          <w:b/>
          <w:sz w:val="28"/>
        </w:rPr>
        <w:t xml:space="preserve">            </w:t>
      </w:r>
    </w:p>
    <w:sectPr w:rsidR="009F4994">
      <w:pgSz w:w="11900" w:h="16840"/>
      <w:pgMar w:top="1137" w:right="0" w:bottom="14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4"/>
    <w:rsid w:val="00084DC9"/>
    <w:rsid w:val="00785C24"/>
    <w:rsid w:val="009F4994"/>
    <w:rsid w:val="00C746C5"/>
    <w:rsid w:val="00DA471B"/>
    <w:rsid w:val="00F3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81" w:lineRule="auto"/>
      <w:ind w:right="84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3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8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C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084DC9"/>
    <w:pPr>
      <w:spacing w:after="0" w:line="240" w:lineRule="auto"/>
      <w:ind w:right="84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81" w:lineRule="auto"/>
      <w:ind w:right="84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3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8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C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084DC9"/>
    <w:pPr>
      <w:spacing w:after="0" w:line="240" w:lineRule="auto"/>
      <w:ind w:right="84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№ 19 по обесп.топливом Успенском.</vt:lpstr>
    </vt:vector>
  </TitlesOfParts>
  <Company>Прокуратура РФ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№ 19 по обесп.топливом Успенском.</dc:title>
  <dc:creator>SysAdmin</dc:creator>
  <cp:lastModifiedBy>01</cp:lastModifiedBy>
  <cp:revision>2</cp:revision>
  <cp:lastPrinted>2024-01-15T07:45:00Z</cp:lastPrinted>
  <dcterms:created xsi:type="dcterms:W3CDTF">2024-01-15T07:47:00Z</dcterms:created>
  <dcterms:modified xsi:type="dcterms:W3CDTF">2024-01-15T07:47:00Z</dcterms:modified>
</cp:coreProperties>
</file>