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0" w:type="dxa"/>
        <w:tblLayout w:type="fixed"/>
        <w:tblCellMar>
          <w:left w:w="70" w:type="dxa"/>
          <w:right w:w="70" w:type="dxa"/>
        </w:tblCellMar>
        <w:tblLook w:val="0000" w:firstRow="0" w:lastRow="0" w:firstColumn="0" w:lastColumn="0" w:noHBand="0" w:noVBand="0"/>
      </w:tblPr>
      <w:tblGrid>
        <w:gridCol w:w="3756"/>
        <w:gridCol w:w="2054"/>
        <w:gridCol w:w="3920"/>
      </w:tblGrid>
      <w:tr w:rsidR="00232FEF" w:rsidTr="00645831">
        <w:trPr>
          <w:cantSplit/>
        </w:trPr>
        <w:tc>
          <w:tcPr>
            <w:tcW w:w="3756" w:type="dxa"/>
            <w:tcBorders>
              <w:top w:val="nil"/>
              <w:left w:val="nil"/>
              <w:bottom w:val="single" w:sz="8" w:space="0" w:color="000000"/>
              <w:right w:val="nil"/>
            </w:tcBorders>
          </w:tcPr>
          <w:p w:rsidR="00232FEF" w:rsidRDefault="00232FEF" w:rsidP="00645831">
            <w:pPr>
              <w:keepNext/>
              <w:tabs>
                <w:tab w:val="num" w:pos="1008"/>
              </w:tabs>
              <w:suppressAutoHyphens/>
              <w:spacing w:before="120" w:line="20" w:lineRule="atLeast"/>
              <w:ind w:hanging="48"/>
              <w:jc w:val="center"/>
              <w:outlineLvl w:val="4"/>
              <w:rPr>
                <w:rFonts w:eastAsia="SimSun"/>
                <w:b/>
                <w:i/>
                <w:kern w:val="2"/>
                <w:lang w:eastAsia="hi-IN" w:bidi="hi-IN"/>
              </w:rPr>
            </w:pPr>
            <w:r>
              <w:rPr>
                <w:rFonts w:eastAsia="SimSun"/>
                <w:b/>
                <w:i/>
                <w:kern w:val="2"/>
                <w:lang w:eastAsia="hi-IN" w:bidi="hi-IN"/>
              </w:rPr>
              <w:t>Республика  Адыгея</w:t>
            </w:r>
          </w:p>
          <w:p w:rsidR="00232FEF" w:rsidRDefault="00232FEF" w:rsidP="00645831">
            <w:pPr>
              <w:widowControl w:val="0"/>
              <w:suppressAutoHyphens/>
              <w:spacing w:line="276" w:lineRule="auto"/>
              <w:jc w:val="center"/>
              <w:rPr>
                <w:rFonts w:eastAsia="SimSun"/>
                <w:b/>
                <w:i/>
                <w:kern w:val="2"/>
                <w:lang w:eastAsia="hi-IN" w:bidi="hi-IN"/>
              </w:rPr>
            </w:pPr>
            <w:r>
              <w:rPr>
                <w:rFonts w:eastAsia="SimSun"/>
                <w:b/>
                <w:i/>
                <w:kern w:val="2"/>
                <w:lang w:eastAsia="hi-IN" w:bidi="hi-IN"/>
              </w:rPr>
              <w:t>Шовгеновский район</w:t>
            </w:r>
          </w:p>
          <w:p w:rsidR="00232FEF" w:rsidRDefault="00232FEF" w:rsidP="00645831">
            <w:pPr>
              <w:widowControl w:val="0"/>
              <w:suppressAutoHyphens/>
              <w:spacing w:line="276" w:lineRule="auto"/>
              <w:rPr>
                <w:rFonts w:eastAsia="SimSun"/>
                <w:b/>
                <w:i/>
                <w:kern w:val="2"/>
                <w:lang w:eastAsia="hi-IN" w:bidi="hi-IN"/>
              </w:rPr>
            </w:pPr>
            <w:r>
              <w:rPr>
                <w:rFonts w:eastAsia="SimSun"/>
                <w:b/>
                <w:i/>
                <w:kern w:val="2"/>
                <w:lang w:eastAsia="hi-IN" w:bidi="hi-IN"/>
              </w:rPr>
              <w:t xml:space="preserve">            Администрация</w:t>
            </w:r>
          </w:p>
          <w:p w:rsidR="00232FEF" w:rsidRDefault="00232FEF" w:rsidP="00645831">
            <w:pPr>
              <w:widowControl w:val="0"/>
              <w:suppressAutoHyphens/>
              <w:spacing w:line="20" w:lineRule="atLeast"/>
              <w:ind w:hanging="70"/>
              <w:jc w:val="center"/>
              <w:rPr>
                <w:rFonts w:eastAsia="SimSun"/>
                <w:kern w:val="2"/>
                <w:lang w:eastAsia="hi-IN" w:bidi="hi-IN"/>
              </w:rPr>
            </w:pPr>
            <w:r>
              <w:rPr>
                <w:rFonts w:eastAsia="SimSun"/>
                <w:b/>
                <w:i/>
                <w:kern w:val="2"/>
                <w:lang w:eastAsia="hi-IN" w:bidi="hi-IN"/>
              </w:rPr>
              <w:t>Муниципального образования</w:t>
            </w:r>
          </w:p>
          <w:p w:rsidR="00232FEF" w:rsidRDefault="00232FEF" w:rsidP="00645831">
            <w:pPr>
              <w:keepNext/>
              <w:tabs>
                <w:tab w:val="num" w:pos="576"/>
              </w:tabs>
              <w:suppressAutoHyphens/>
              <w:spacing w:line="20" w:lineRule="atLeast"/>
              <w:jc w:val="center"/>
              <w:outlineLvl w:val="1"/>
              <w:rPr>
                <w:rFonts w:eastAsia="SimSun"/>
                <w:b/>
                <w:i/>
                <w:kern w:val="2"/>
                <w:sz w:val="28"/>
                <w:lang w:eastAsia="hi-IN" w:bidi="hi-IN"/>
              </w:rPr>
            </w:pPr>
            <w:r>
              <w:rPr>
                <w:rFonts w:eastAsia="SimSun"/>
                <w:b/>
                <w:i/>
                <w:kern w:val="2"/>
                <w:lang w:eastAsia="hi-IN" w:bidi="hi-IN"/>
              </w:rPr>
              <w:t>«Заревское сельское поселение»</w:t>
            </w:r>
          </w:p>
          <w:p w:rsidR="00232FEF" w:rsidRDefault="00232FEF" w:rsidP="00645831">
            <w:pPr>
              <w:widowControl w:val="0"/>
              <w:suppressAutoHyphens/>
              <w:spacing w:line="20" w:lineRule="atLeast"/>
              <w:ind w:left="130"/>
              <w:jc w:val="center"/>
              <w:rPr>
                <w:rFonts w:eastAsia="SimSun"/>
                <w:b/>
                <w:i/>
                <w:kern w:val="2"/>
                <w:lang w:eastAsia="hi-IN" w:bidi="hi-IN"/>
              </w:rPr>
            </w:pPr>
            <w:r>
              <w:rPr>
                <w:rFonts w:eastAsia="SimSun"/>
                <w:b/>
                <w:i/>
                <w:kern w:val="2"/>
                <w:lang w:eastAsia="hi-IN" w:bidi="hi-IN"/>
              </w:rPr>
              <w:t>385445,п.Зарево, ул. Пролетарская,5</w:t>
            </w:r>
          </w:p>
          <w:p w:rsidR="00232FEF" w:rsidRDefault="00232FEF" w:rsidP="00645831">
            <w:pPr>
              <w:widowControl w:val="0"/>
              <w:suppressAutoHyphens/>
              <w:spacing w:line="20" w:lineRule="atLeast"/>
              <w:ind w:left="130"/>
              <w:jc w:val="center"/>
              <w:rPr>
                <w:rFonts w:eastAsia="SimSun"/>
                <w:b/>
                <w:i/>
                <w:kern w:val="2"/>
                <w:lang w:eastAsia="hi-IN" w:bidi="hi-IN"/>
              </w:rPr>
            </w:pPr>
            <w:r>
              <w:rPr>
                <w:rFonts w:eastAsia="SimSun"/>
                <w:b/>
                <w:i/>
                <w:kern w:val="2"/>
                <w:lang w:eastAsia="hi-IN" w:bidi="hi-IN"/>
              </w:rPr>
              <w:t>Тел.факс (887773)94-1-24</w:t>
            </w:r>
          </w:p>
          <w:p w:rsidR="00232FEF" w:rsidRDefault="00232FEF" w:rsidP="00645831">
            <w:pPr>
              <w:widowControl w:val="0"/>
              <w:tabs>
                <w:tab w:val="left" w:pos="4384"/>
              </w:tabs>
              <w:suppressAutoHyphens/>
              <w:spacing w:line="480" w:lineRule="auto"/>
              <w:ind w:left="130"/>
              <w:rPr>
                <w:rFonts w:eastAsia="SimSun"/>
                <w:b/>
                <w:i/>
                <w:kern w:val="2"/>
                <w:lang w:eastAsia="hi-IN" w:bidi="hi-IN"/>
              </w:rPr>
            </w:pPr>
            <w:r>
              <w:rPr>
                <w:rFonts w:eastAsia="SimSun"/>
                <w:b/>
                <w:i/>
                <w:kern w:val="2"/>
                <w:lang w:eastAsia="hi-IN" w:bidi="hi-IN"/>
              </w:rPr>
              <w:t xml:space="preserve">  е</w:t>
            </w:r>
            <w:r>
              <w:rPr>
                <w:rFonts w:eastAsia="SimSun"/>
                <w:b/>
                <w:i/>
                <w:kern w:val="2"/>
                <w:lang w:val="en-US" w:eastAsia="hi-IN" w:bidi="hi-IN"/>
              </w:rPr>
              <w:t>mail</w:t>
            </w:r>
            <w:r w:rsidRPr="00CA7E1F">
              <w:rPr>
                <w:rFonts w:eastAsia="SimSun"/>
                <w:b/>
                <w:i/>
                <w:kern w:val="2"/>
                <w:lang w:eastAsia="hi-IN" w:bidi="hi-IN"/>
              </w:rPr>
              <w:t xml:space="preserve"> </w:t>
            </w:r>
            <w:r>
              <w:rPr>
                <w:rFonts w:eastAsia="SimSun"/>
                <w:b/>
                <w:i/>
                <w:kern w:val="2"/>
                <w:lang w:val="en-US" w:eastAsia="hi-IN" w:bidi="hi-IN"/>
              </w:rPr>
              <w:t>zarevskoepos</w:t>
            </w:r>
            <w:r>
              <w:rPr>
                <w:rFonts w:eastAsia="SimSun"/>
                <w:b/>
                <w:i/>
                <w:kern w:val="2"/>
                <w:lang w:eastAsia="hi-IN" w:bidi="hi-IN"/>
              </w:rPr>
              <w:t>@</w:t>
            </w:r>
            <w:r>
              <w:rPr>
                <w:rFonts w:eastAsia="SimSun"/>
                <w:b/>
                <w:i/>
                <w:kern w:val="2"/>
                <w:lang w:val="en-US" w:eastAsia="hi-IN" w:bidi="hi-IN"/>
              </w:rPr>
              <w:t>mail</w:t>
            </w:r>
            <w:r>
              <w:rPr>
                <w:rFonts w:eastAsia="SimSun"/>
                <w:b/>
                <w:i/>
                <w:kern w:val="2"/>
                <w:lang w:eastAsia="hi-IN" w:bidi="hi-IN"/>
              </w:rPr>
              <w:t>.</w:t>
            </w:r>
            <w:r>
              <w:rPr>
                <w:rFonts w:eastAsia="SimSun"/>
                <w:b/>
                <w:i/>
                <w:kern w:val="2"/>
                <w:lang w:val="en-US" w:eastAsia="hi-IN" w:bidi="hi-IN"/>
              </w:rPr>
              <w:t>ru</w:t>
            </w:r>
          </w:p>
          <w:p w:rsidR="00232FEF" w:rsidRDefault="00232FEF" w:rsidP="00645831">
            <w:pPr>
              <w:widowControl w:val="0"/>
              <w:suppressAutoHyphens/>
              <w:spacing w:line="20" w:lineRule="atLeast"/>
              <w:ind w:left="130"/>
              <w:jc w:val="center"/>
              <w:rPr>
                <w:rFonts w:eastAsia="SimSun"/>
                <w:b/>
                <w:i/>
                <w:kern w:val="2"/>
                <w:lang w:eastAsia="hi-IN" w:bidi="hi-IN"/>
              </w:rPr>
            </w:pPr>
          </w:p>
        </w:tc>
        <w:tc>
          <w:tcPr>
            <w:tcW w:w="2054" w:type="dxa"/>
            <w:tcBorders>
              <w:top w:val="nil"/>
              <w:left w:val="nil"/>
              <w:bottom w:val="single" w:sz="8" w:space="0" w:color="000000"/>
              <w:right w:val="nil"/>
            </w:tcBorders>
          </w:tcPr>
          <w:p w:rsidR="00232FEF" w:rsidRDefault="00232FEF" w:rsidP="00645831">
            <w:pPr>
              <w:widowControl w:val="0"/>
              <w:suppressAutoHyphens/>
              <w:spacing w:line="240" w:lineRule="atLeast"/>
              <w:jc w:val="center"/>
              <w:rPr>
                <w:rFonts w:eastAsia="SimSun"/>
                <w:kern w:val="2"/>
                <w:lang w:eastAsia="hi-IN" w:bidi="hi-IN"/>
              </w:rPr>
            </w:pPr>
            <w:r>
              <w:rPr>
                <w:rFonts w:eastAsia="SimSun"/>
                <w:b/>
                <w:noProof/>
                <w:kern w:val="2"/>
              </w:rPr>
              <w:drawing>
                <wp:inline distT="0" distB="0" distL="0" distR="0">
                  <wp:extent cx="1095375" cy="1409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t="21025" r="2942" b="-713"/>
                          <a:stretch>
                            <a:fillRect/>
                          </a:stretch>
                        </pic:blipFill>
                        <pic:spPr bwMode="auto">
                          <a:xfrm>
                            <a:off x="0" y="0"/>
                            <a:ext cx="1095375" cy="1409700"/>
                          </a:xfrm>
                          <a:prstGeom prst="rect">
                            <a:avLst/>
                          </a:prstGeom>
                          <a:solidFill>
                            <a:srgbClr val="FFFFFF"/>
                          </a:solidFill>
                          <a:ln>
                            <a:noFill/>
                          </a:ln>
                        </pic:spPr>
                      </pic:pic>
                    </a:graphicData>
                  </a:graphic>
                </wp:inline>
              </w:drawing>
            </w:r>
          </w:p>
        </w:tc>
        <w:tc>
          <w:tcPr>
            <w:tcW w:w="3920" w:type="dxa"/>
            <w:tcBorders>
              <w:top w:val="nil"/>
              <w:left w:val="nil"/>
              <w:bottom w:val="single" w:sz="8" w:space="0" w:color="000000"/>
              <w:right w:val="nil"/>
            </w:tcBorders>
          </w:tcPr>
          <w:p w:rsidR="00232FEF" w:rsidRDefault="00232FEF" w:rsidP="00645831">
            <w:pPr>
              <w:keepNext/>
              <w:tabs>
                <w:tab w:val="num" w:pos="1008"/>
              </w:tabs>
              <w:suppressAutoHyphens/>
              <w:spacing w:before="120" w:line="20" w:lineRule="atLeast"/>
              <w:ind w:hanging="48"/>
              <w:jc w:val="center"/>
              <w:outlineLvl w:val="4"/>
              <w:rPr>
                <w:rFonts w:eastAsia="SimSun"/>
                <w:b/>
                <w:i/>
                <w:kern w:val="2"/>
                <w:lang w:eastAsia="hi-IN" w:bidi="hi-IN"/>
              </w:rPr>
            </w:pPr>
            <w:r>
              <w:rPr>
                <w:rFonts w:eastAsia="SimSun"/>
                <w:b/>
                <w:i/>
                <w:kern w:val="2"/>
                <w:lang w:eastAsia="hi-IN" w:bidi="hi-IN"/>
              </w:rPr>
              <w:t>Адыгэ Республикэм</w:t>
            </w:r>
          </w:p>
          <w:p w:rsidR="00232FEF" w:rsidRDefault="00232FEF" w:rsidP="00645831">
            <w:pPr>
              <w:widowControl w:val="0"/>
              <w:suppressAutoHyphens/>
              <w:spacing w:line="276" w:lineRule="auto"/>
              <w:jc w:val="center"/>
              <w:rPr>
                <w:rFonts w:eastAsia="SimSun"/>
                <w:b/>
                <w:i/>
                <w:kern w:val="2"/>
                <w:lang w:eastAsia="hi-IN" w:bidi="hi-IN"/>
              </w:rPr>
            </w:pPr>
            <w:r>
              <w:rPr>
                <w:rFonts w:eastAsia="SimSun"/>
                <w:b/>
                <w:i/>
                <w:kern w:val="2"/>
                <w:lang w:eastAsia="hi-IN" w:bidi="hi-IN"/>
              </w:rPr>
              <w:t>Шэуджен район</w:t>
            </w:r>
          </w:p>
          <w:p w:rsidR="00232FEF" w:rsidRDefault="00232FEF" w:rsidP="00645831">
            <w:pPr>
              <w:widowControl w:val="0"/>
              <w:suppressAutoHyphens/>
              <w:spacing w:line="276" w:lineRule="auto"/>
              <w:jc w:val="center"/>
              <w:rPr>
                <w:rFonts w:eastAsia="SimSun"/>
                <w:b/>
                <w:i/>
                <w:kern w:val="2"/>
                <w:lang w:eastAsia="hi-IN" w:bidi="hi-IN"/>
              </w:rPr>
            </w:pPr>
            <w:r>
              <w:rPr>
                <w:rFonts w:eastAsia="SimSun"/>
                <w:b/>
                <w:i/>
                <w:kern w:val="2"/>
                <w:lang w:eastAsia="hi-IN" w:bidi="hi-IN"/>
              </w:rPr>
              <w:t>иадминистрацие   образованиеу Заревско къоджэ псэуп</w:t>
            </w:r>
            <w:r>
              <w:rPr>
                <w:rFonts w:eastAsia="SimSun"/>
                <w:b/>
                <w:i/>
                <w:kern w:val="2"/>
                <w:lang w:val="en-US" w:eastAsia="hi-IN" w:bidi="hi-IN"/>
              </w:rPr>
              <w:t>I</w:t>
            </w:r>
            <w:r>
              <w:rPr>
                <w:rFonts w:eastAsia="SimSun"/>
                <w:b/>
                <w:i/>
                <w:kern w:val="2"/>
                <w:lang w:eastAsia="hi-IN" w:bidi="hi-IN"/>
              </w:rPr>
              <w:t>э ч</w:t>
            </w:r>
            <w:r>
              <w:rPr>
                <w:rFonts w:eastAsia="SimSun"/>
                <w:b/>
                <w:i/>
                <w:kern w:val="2"/>
                <w:lang w:val="en-US" w:eastAsia="hi-IN" w:bidi="hi-IN"/>
              </w:rPr>
              <w:t>I</w:t>
            </w:r>
            <w:r>
              <w:rPr>
                <w:rFonts w:eastAsia="SimSun"/>
                <w:b/>
                <w:i/>
                <w:kern w:val="2"/>
                <w:lang w:eastAsia="hi-IN" w:bidi="hi-IN"/>
              </w:rPr>
              <w:t>ып</w:t>
            </w:r>
            <w:r>
              <w:rPr>
                <w:rFonts w:eastAsia="SimSun"/>
                <w:b/>
                <w:i/>
                <w:kern w:val="2"/>
                <w:lang w:val="en-US" w:eastAsia="hi-IN" w:bidi="hi-IN"/>
              </w:rPr>
              <w:t>I</w:t>
            </w:r>
            <w:r>
              <w:rPr>
                <w:rFonts w:eastAsia="SimSun"/>
                <w:b/>
                <w:i/>
                <w:kern w:val="2"/>
                <w:lang w:eastAsia="hi-IN" w:bidi="hi-IN"/>
              </w:rPr>
              <w:t>эм</w:t>
            </w:r>
          </w:p>
          <w:p w:rsidR="00232FEF" w:rsidRDefault="00232FEF" w:rsidP="00645831">
            <w:pPr>
              <w:widowControl w:val="0"/>
              <w:tabs>
                <w:tab w:val="left" w:pos="1784"/>
              </w:tabs>
              <w:suppressAutoHyphens/>
              <w:spacing w:line="276" w:lineRule="auto"/>
              <w:ind w:left="176"/>
              <w:jc w:val="center"/>
              <w:rPr>
                <w:rFonts w:eastAsia="SimSun"/>
                <w:b/>
                <w:i/>
                <w:kern w:val="2"/>
                <w:lang w:eastAsia="hi-IN" w:bidi="hi-IN"/>
              </w:rPr>
            </w:pPr>
            <w:r>
              <w:rPr>
                <w:rFonts w:eastAsia="SimSun"/>
                <w:b/>
                <w:i/>
                <w:kern w:val="2"/>
                <w:lang w:eastAsia="hi-IN" w:bidi="hi-IN"/>
              </w:rPr>
              <w:t>385445, къ.Зарево,</w:t>
            </w:r>
          </w:p>
          <w:p w:rsidR="00232FEF" w:rsidRDefault="00232FEF" w:rsidP="00645831">
            <w:pPr>
              <w:widowControl w:val="0"/>
              <w:tabs>
                <w:tab w:val="left" w:pos="1784"/>
              </w:tabs>
              <w:suppressAutoHyphens/>
              <w:spacing w:line="276" w:lineRule="auto"/>
              <w:ind w:left="176"/>
              <w:jc w:val="center"/>
              <w:rPr>
                <w:rFonts w:eastAsia="SimSun"/>
                <w:b/>
                <w:i/>
                <w:kern w:val="2"/>
                <w:lang w:eastAsia="hi-IN" w:bidi="hi-IN"/>
              </w:rPr>
            </w:pPr>
            <w:r>
              <w:rPr>
                <w:rFonts w:eastAsia="SimSun"/>
                <w:b/>
                <w:i/>
                <w:kern w:val="2"/>
                <w:lang w:eastAsia="hi-IN" w:bidi="hi-IN"/>
              </w:rPr>
              <w:t>урПролетарскэм ыц</w:t>
            </w:r>
            <w:r>
              <w:rPr>
                <w:rFonts w:eastAsia="SimSun"/>
                <w:b/>
                <w:i/>
                <w:kern w:val="2"/>
                <w:lang w:val="en-US" w:eastAsia="hi-IN" w:bidi="hi-IN"/>
              </w:rPr>
              <w:t>I</w:t>
            </w:r>
            <w:r>
              <w:rPr>
                <w:rFonts w:eastAsia="SimSun"/>
                <w:b/>
                <w:i/>
                <w:kern w:val="2"/>
                <w:lang w:eastAsia="hi-IN" w:bidi="hi-IN"/>
              </w:rPr>
              <w:t>, 5</w:t>
            </w:r>
          </w:p>
          <w:p w:rsidR="00232FEF" w:rsidRDefault="00232FEF" w:rsidP="00645831">
            <w:pPr>
              <w:widowControl w:val="0"/>
              <w:suppressAutoHyphens/>
              <w:spacing w:line="20" w:lineRule="atLeast"/>
              <w:ind w:left="130"/>
              <w:jc w:val="center"/>
              <w:rPr>
                <w:rFonts w:eastAsia="SimSun"/>
                <w:b/>
                <w:i/>
                <w:kern w:val="2"/>
                <w:lang w:eastAsia="hi-IN" w:bidi="hi-IN"/>
              </w:rPr>
            </w:pPr>
            <w:r>
              <w:rPr>
                <w:rFonts w:eastAsia="SimSun"/>
                <w:b/>
                <w:i/>
                <w:kern w:val="2"/>
                <w:lang w:eastAsia="hi-IN" w:bidi="hi-IN"/>
              </w:rPr>
              <w:t>Тел.факс (887773)94-1-24</w:t>
            </w:r>
          </w:p>
          <w:p w:rsidR="00232FEF" w:rsidRDefault="00232FEF" w:rsidP="00645831">
            <w:pPr>
              <w:widowControl w:val="0"/>
              <w:tabs>
                <w:tab w:val="left" w:pos="1784"/>
              </w:tabs>
              <w:suppressAutoHyphens/>
              <w:spacing w:line="276" w:lineRule="auto"/>
              <w:ind w:left="176"/>
              <w:jc w:val="center"/>
              <w:rPr>
                <w:rFonts w:eastAsia="SimSun"/>
                <w:b/>
                <w:i/>
                <w:kern w:val="2"/>
                <w:lang w:eastAsia="hi-IN" w:bidi="hi-IN"/>
              </w:rPr>
            </w:pPr>
            <w:r>
              <w:rPr>
                <w:rFonts w:eastAsia="SimSun"/>
                <w:b/>
                <w:i/>
                <w:kern w:val="2"/>
                <w:lang w:eastAsia="hi-IN" w:bidi="hi-IN"/>
              </w:rPr>
              <w:t>е</w:t>
            </w:r>
            <w:r>
              <w:rPr>
                <w:rFonts w:eastAsia="SimSun"/>
                <w:b/>
                <w:i/>
                <w:kern w:val="2"/>
                <w:lang w:val="en-US" w:eastAsia="hi-IN" w:bidi="hi-IN"/>
              </w:rPr>
              <w:t>mail zarevskoepos</w:t>
            </w:r>
            <w:r>
              <w:rPr>
                <w:rFonts w:eastAsia="SimSun"/>
                <w:b/>
                <w:i/>
                <w:kern w:val="2"/>
                <w:lang w:eastAsia="hi-IN" w:bidi="hi-IN"/>
              </w:rPr>
              <w:t>@</w:t>
            </w:r>
            <w:r>
              <w:rPr>
                <w:rFonts w:eastAsia="SimSun"/>
                <w:b/>
                <w:i/>
                <w:kern w:val="2"/>
                <w:lang w:val="en-US" w:eastAsia="hi-IN" w:bidi="hi-IN"/>
              </w:rPr>
              <w:t>mail</w:t>
            </w:r>
            <w:r>
              <w:rPr>
                <w:rFonts w:eastAsia="SimSun"/>
                <w:b/>
                <w:i/>
                <w:kern w:val="2"/>
                <w:lang w:eastAsia="hi-IN" w:bidi="hi-IN"/>
              </w:rPr>
              <w:t>.</w:t>
            </w:r>
            <w:r>
              <w:rPr>
                <w:rFonts w:eastAsia="SimSun"/>
                <w:b/>
                <w:i/>
                <w:kern w:val="2"/>
                <w:lang w:val="en-US" w:eastAsia="hi-IN" w:bidi="hi-IN"/>
              </w:rPr>
              <w:t>ru</w:t>
            </w:r>
          </w:p>
        </w:tc>
      </w:tr>
    </w:tbl>
    <w:p w:rsidR="00232FEF" w:rsidRDefault="00232FEF" w:rsidP="00232FEF">
      <w:pPr>
        <w:pStyle w:val="a3"/>
        <w:shd w:val="clear" w:color="auto" w:fill="FFFFFF"/>
        <w:rPr>
          <w:rStyle w:val="a4"/>
          <w:color w:val="3B2D36"/>
        </w:rPr>
      </w:pPr>
      <w:r>
        <w:rPr>
          <w:rStyle w:val="a4"/>
          <w:color w:val="3B2D36"/>
        </w:rPr>
        <w:t xml:space="preserve"> </w:t>
      </w:r>
      <w:r w:rsidRPr="0059646D">
        <w:rPr>
          <w:rStyle w:val="a4"/>
          <w:color w:val="3B2D36"/>
        </w:rPr>
        <w:t xml:space="preserve">     </w:t>
      </w:r>
    </w:p>
    <w:p w:rsidR="00232FEF" w:rsidRDefault="00232FEF" w:rsidP="00232FEF">
      <w:pPr>
        <w:pStyle w:val="a3"/>
        <w:shd w:val="clear" w:color="auto" w:fill="FFFFFF"/>
        <w:rPr>
          <w:rStyle w:val="a4"/>
          <w:color w:val="3B2D36"/>
        </w:rPr>
      </w:pPr>
      <w:r>
        <w:rPr>
          <w:rStyle w:val="a4"/>
          <w:color w:val="3B2D36"/>
        </w:rPr>
        <w:t xml:space="preserve">                                                 </w:t>
      </w:r>
      <w:r w:rsidRPr="0059646D">
        <w:rPr>
          <w:rStyle w:val="a4"/>
          <w:color w:val="3B2D36"/>
        </w:rPr>
        <w:t xml:space="preserve">   ПОСТАНОВЛЕНИЕ</w:t>
      </w:r>
    </w:p>
    <w:p w:rsidR="00232FEF" w:rsidRPr="0059646D" w:rsidRDefault="00232FEF" w:rsidP="00232FEF">
      <w:pPr>
        <w:pStyle w:val="a3"/>
        <w:shd w:val="clear" w:color="auto" w:fill="FFFFFF"/>
        <w:rPr>
          <w:color w:val="3B2D36"/>
        </w:rPr>
      </w:pPr>
      <w:r w:rsidRPr="0059646D">
        <w:rPr>
          <w:rStyle w:val="a4"/>
          <w:color w:val="3B2D36"/>
        </w:rPr>
        <w:t xml:space="preserve">                 </w:t>
      </w:r>
      <w:r>
        <w:rPr>
          <w:rStyle w:val="a4"/>
          <w:color w:val="3B2D36"/>
        </w:rPr>
        <w:t xml:space="preserve">               </w:t>
      </w:r>
      <w:r w:rsidRPr="0059646D">
        <w:rPr>
          <w:rStyle w:val="a4"/>
          <w:color w:val="3B2D36"/>
        </w:rPr>
        <w:t>Администрации Заревского сельского поселения</w:t>
      </w:r>
    </w:p>
    <w:p w:rsidR="00232FEF" w:rsidRPr="0059646D" w:rsidRDefault="00232FEF" w:rsidP="00232FEF">
      <w:pPr>
        <w:pStyle w:val="a3"/>
        <w:shd w:val="clear" w:color="auto" w:fill="FFFFFF"/>
        <w:rPr>
          <w:color w:val="3B2D36"/>
        </w:rPr>
      </w:pPr>
      <w:r w:rsidRPr="0059646D">
        <w:rPr>
          <w:color w:val="3B2D36"/>
        </w:rPr>
        <w:t xml:space="preserve">    </w:t>
      </w:r>
      <w:r>
        <w:rPr>
          <w:color w:val="3B2D36"/>
        </w:rPr>
        <w:t>11.02.2020 г</w:t>
      </w:r>
      <w:r w:rsidRPr="0059646D">
        <w:rPr>
          <w:color w:val="3B2D36"/>
        </w:rPr>
        <w:t xml:space="preserve">. </w:t>
      </w:r>
      <w:r>
        <w:rPr>
          <w:color w:val="3B2D36"/>
        </w:rPr>
        <w:t xml:space="preserve">№ 12 </w:t>
      </w:r>
      <w:r w:rsidRPr="0059646D">
        <w:rPr>
          <w:color w:val="3B2D36"/>
        </w:rPr>
        <w:t>-</w:t>
      </w:r>
      <w:r>
        <w:rPr>
          <w:color w:val="3B2D36"/>
        </w:rPr>
        <w:t xml:space="preserve"> </w:t>
      </w:r>
      <w:r w:rsidRPr="0059646D">
        <w:rPr>
          <w:color w:val="3B2D36"/>
        </w:rPr>
        <w:t>п                                                                      п. Зарево</w:t>
      </w:r>
    </w:p>
    <w:p w:rsidR="00232FEF" w:rsidRPr="0059646D" w:rsidRDefault="00232FEF" w:rsidP="00232FEF">
      <w:pPr>
        <w:pStyle w:val="a3"/>
        <w:shd w:val="clear" w:color="auto" w:fill="FFFFFF"/>
        <w:rPr>
          <w:color w:val="3B2D36"/>
        </w:rPr>
      </w:pPr>
      <w:r w:rsidRPr="0059646D">
        <w:rPr>
          <w:rStyle w:val="a4"/>
          <w:color w:val="3B2D36"/>
        </w:rPr>
        <w:t xml:space="preserve">    </w:t>
      </w:r>
      <w:r>
        <w:rPr>
          <w:rStyle w:val="a4"/>
          <w:color w:val="3B2D36"/>
        </w:rPr>
        <w:t>О внесении изменений в № 45 от 23.10.2018г Об утверждении административного</w:t>
      </w:r>
      <w:r w:rsidRPr="0059646D">
        <w:rPr>
          <w:rStyle w:val="a4"/>
          <w:color w:val="3B2D36"/>
        </w:rPr>
        <w:t xml:space="preserve"> регламента по предоставлению муниципальной услуги «Предоставление имущества, находящегося в муниципальной собственности муниципального образования «Заревское  сельское  поселение» Шовгеновского муниципального района Республики  Адыгея  , свободного от прав третьих лиц (за исключением имущественных прав субъектов малого и среднего предпринимательства), включенного в Перечень»</w:t>
      </w:r>
    </w:p>
    <w:p w:rsidR="00232FEF" w:rsidRPr="00232FEF" w:rsidRDefault="00232FEF" w:rsidP="00232FEF">
      <w:pPr>
        <w:pStyle w:val="a5"/>
        <w:rPr>
          <w:b/>
          <w:color w:val="FF0000"/>
        </w:rPr>
      </w:pPr>
      <w:r w:rsidRPr="00621EA7">
        <w:rPr>
          <w:color w:val="3B2D36"/>
          <w:sz w:val="28"/>
          <w:szCs w:val="28"/>
        </w:rPr>
        <w:t xml:space="preserve">   </w:t>
      </w:r>
      <w:r w:rsidRPr="00232FEF">
        <w:rPr>
          <w:color w:val="3B2D36"/>
        </w:rPr>
        <w:t xml:space="preserve">   </w:t>
      </w:r>
      <w:r w:rsidRPr="00232FEF">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Республики  Адыгея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24.07.2007 № 209-ФЗ «О развитии малого и среднего предпринимательства в Российской Федерации», Решением Совета народных депутатов  Заревского Сельского  поселения от 22.10.2018г  № «</w:t>
      </w:r>
      <w:r w:rsidRPr="00232FEF">
        <w:rPr>
          <w:rFonts w:cs="Times New Roman"/>
          <w:kern w:val="0"/>
        </w:rPr>
        <w:t xml:space="preserve">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w:t>
      </w:r>
      <w:r w:rsidRPr="00232FEF">
        <w:t>администрация   сельского   поселения </w:t>
      </w:r>
      <w:r w:rsidRPr="00232FEF">
        <w:rPr>
          <w:b/>
          <w:color w:val="FF0000"/>
        </w:rPr>
        <w:t xml:space="preserve">                                        </w:t>
      </w:r>
    </w:p>
    <w:p w:rsidR="00232FEF" w:rsidRDefault="00232FEF" w:rsidP="00232FEF">
      <w:pPr>
        <w:pStyle w:val="a3"/>
        <w:shd w:val="clear" w:color="auto" w:fill="FFFFFF"/>
        <w:rPr>
          <w:color w:val="3B2D36"/>
        </w:rPr>
      </w:pPr>
      <w:r w:rsidRPr="0059646D">
        <w:rPr>
          <w:b/>
          <w:color w:val="FF0000"/>
        </w:rPr>
        <w:t xml:space="preserve">                                              </w:t>
      </w:r>
      <w:r>
        <w:rPr>
          <w:b/>
          <w:color w:val="FF0000"/>
        </w:rPr>
        <w:t xml:space="preserve">            </w:t>
      </w:r>
      <w:r w:rsidRPr="0059646D">
        <w:rPr>
          <w:b/>
          <w:color w:val="FF0000"/>
        </w:rPr>
        <w:t xml:space="preserve"> </w:t>
      </w:r>
      <w:r w:rsidRPr="0059646D">
        <w:rPr>
          <w:color w:val="3B2D36"/>
        </w:rPr>
        <w:t>ПОСТАНОВЛЯЕТ:</w:t>
      </w:r>
      <w:bookmarkStart w:id="0" w:name="_GoBack"/>
      <w:bookmarkEnd w:id="0"/>
    </w:p>
    <w:p w:rsidR="00232FEF" w:rsidRDefault="00232FEF" w:rsidP="00232FEF">
      <w:pPr>
        <w:pStyle w:val="a3"/>
        <w:shd w:val="clear" w:color="auto" w:fill="FFFFFF"/>
        <w:rPr>
          <w:color w:val="3B2D36"/>
        </w:rPr>
      </w:pPr>
      <w:r w:rsidRPr="0059646D">
        <w:rPr>
          <w:color w:val="3B2D36"/>
        </w:rPr>
        <w:lastRenderedPageBreak/>
        <w:t xml:space="preserve"> 1.  </w:t>
      </w:r>
      <w:r>
        <w:rPr>
          <w:color w:val="3B2D36"/>
        </w:rPr>
        <w:t xml:space="preserve">На основании ФЗ № 472 от 27.12.2019 года «О внесении изменений в ФЗ № 210 от 27.07.2010г «Об организации предоставления государственных и муниципальных услуг№ внести соответствующие изменения в </w:t>
      </w:r>
      <w:r w:rsidRPr="0059646D">
        <w:rPr>
          <w:color w:val="3B2D36"/>
        </w:rPr>
        <w:t>административный регламент по предоставлению муниципальной услуги «Предоставление имущества, находящегося в муниципальной собственности муниципального образования «Заревское сельское поселение» Шовгеновск</w:t>
      </w:r>
      <w:r>
        <w:rPr>
          <w:color w:val="3B2D36"/>
        </w:rPr>
        <w:t>ого  района Республики  Адыгея</w:t>
      </w:r>
      <w:r w:rsidRPr="0059646D">
        <w:rPr>
          <w:color w:val="3B2D36"/>
        </w:rPr>
        <w:t>, свободного от прав третьих лиц (за исключением имущественных прав субъектов малого и среднего предпринимательства), включенного в Перечень»</w:t>
      </w:r>
      <w:r>
        <w:rPr>
          <w:color w:val="3B2D36"/>
        </w:rPr>
        <w:t xml:space="preserve"> и изложить в новой редакции</w:t>
      </w:r>
      <w:r w:rsidRPr="0059646D">
        <w:rPr>
          <w:color w:val="3B2D36"/>
        </w:rPr>
        <w:t>. </w:t>
      </w:r>
      <w:r w:rsidRPr="0059646D">
        <w:rPr>
          <w:color w:val="3B2D36"/>
        </w:rPr>
        <w:br/>
        <w:t xml:space="preserve">2.Опубликовать настоящее постановление на официальном сайте администрации Заревского сельского поселения </w:t>
      </w:r>
    </w:p>
    <w:p w:rsidR="00232FEF" w:rsidRDefault="00232FEF" w:rsidP="00232FEF">
      <w:pPr>
        <w:pStyle w:val="a3"/>
        <w:shd w:val="clear" w:color="auto" w:fill="FFFFFF"/>
        <w:rPr>
          <w:color w:val="3B2D36"/>
        </w:rPr>
      </w:pPr>
      <w:r w:rsidRPr="0059646D">
        <w:rPr>
          <w:color w:val="3B2D36"/>
        </w:rPr>
        <w:t>3. Настоящее постановление вступает в силу со дня его официального опубликования.</w:t>
      </w:r>
    </w:p>
    <w:p w:rsidR="00232FEF" w:rsidRDefault="00232FEF" w:rsidP="00232FEF">
      <w:pPr>
        <w:pStyle w:val="a3"/>
        <w:shd w:val="clear" w:color="auto" w:fill="FFFFFF"/>
        <w:rPr>
          <w:color w:val="3B2D36"/>
        </w:rPr>
      </w:pPr>
    </w:p>
    <w:p w:rsidR="00232FEF" w:rsidRPr="0059646D" w:rsidRDefault="00232FEF" w:rsidP="00232FEF">
      <w:pPr>
        <w:pStyle w:val="a3"/>
        <w:shd w:val="clear" w:color="auto" w:fill="FFFFFF"/>
        <w:rPr>
          <w:color w:val="3B2D36"/>
        </w:rPr>
      </w:pPr>
    </w:p>
    <w:p w:rsidR="00232FEF" w:rsidRDefault="00232FEF" w:rsidP="00232FEF">
      <w:pPr>
        <w:pStyle w:val="a3"/>
        <w:shd w:val="clear" w:color="auto" w:fill="FFFFFF"/>
        <w:rPr>
          <w:color w:val="3B2D36"/>
        </w:rPr>
      </w:pPr>
      <w:r w:rsidRPr="0059646D">
        <w:rPr>
          <w:color w:val="3B2D36"/>
        </w:rPr>
        <w:t xml:space="preserve"> Глава Заревского сельского поселения                         А.А. Синяков  </w:t>
      </w: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Pr="0059646D" w:rsidRDefault="00232FEF" w:rsidP="00232FEF">
      <w:pPr>
        <w:pStyle w:val="a3"/>
        <w:shd w:val="clear" w:color="auto" w:fill="FFFFFF"/>
        <w:rPr>
          <w:color w:val="3B2D36"/>
        </w:rPr>
      </w:pPr>
    </w:p>
    <w:p w:rsidR="00232FEF" w:rsidRDefault="00232FEF" w:rsidP="00232FEF">
      <w:pPr>
        <w:pStyle w:val="a3"/>
        <w:shd w:val="clear" w:color="auto" w:fill="FFFFFF"/>
        <w:spacing w:before="0" w:beforeAutospacing="0" w:after="0" w:afterAutospacing="0"/>
        <w:jc w:val="right"/>
        <w:rPr>
          <w:color w:val="3B2D36"/>
        </w:rPr>
      </w:pPr>
      <w:r w:rsidRPr="0059646D">
        <w:rPr>
          <w:color w:val="3B2D36"/>
        </w:rPr>
        <w:t xml:space="preserve"> УТВЕРЖДЕНО</w:t>
      </w:r>
      <w:r>
        <w:rPr>
          <w:color w:val="3B2D36"/>
        </w:rPr>
        <w:t xml:space="preserve"> </w:t>
      </w:r>
    </w:p>
    <w:p w:rsidR="00232FEF" w:rsidRPr="0059646D" w:rsidRDefault="00232FEF" w:rsidP="00232FEF">
      <w:pPr>
        <w:pStyle w:val="a3"/>
        <w:shd w:val="clear" w:color="auto" w:fill="FFFFFF"/>
        <w:spacing w:before="0" w:beforeAutospacing="0" w:after="0" w:afterAutospacing="0"/>
        <w:jc w:val="right"/>
        <w:rPr>
          <w:color w:val="3B2D36"/>
        </w:rPr>
      </w:pPr>
      <w:r w:rsidRPr="0059646D">
        <w:rPr>
          <w:color w:val="3B2D36"/>
        </w:rPr>
        <w:t xml:space="preserve">Постановлением администрации </w:t>
      </w:r>
    </w:p>
    <w:p w:rsidR="00232FEF" w:rsidRPr="0059646D" w:rsidRDefault="00232FEF" w:rsidP="00232FEF">
      <w:pPr>
        <w:pStyle w:val="a3"/>
        <w:shd w:val="clear" w:color="auto" w:fill="FFFFFF"/>
        <w:spacing w:after="0" w:afterAutospacing="0"/>
        <w:jc w:val="right"/>
        <w:rPr>
          <w:color w:val="3B2D36"/>
        </w:rPr>
      </w:pPr>
      <w:r w:rsidRPr="0059646D">
        <w:rPr>
          <w:color w:val="3B2D36"/>
        </w:rPr>
        <w:t>Заревского сельского  поселения</w:t>
      </w:r>
      <w:r w:rsidRPr="0059646D">
        <w:rPr>
          <w:color w:val="3B2D36"/>
        </w:rPr>
        <w:br/>
        <w:t xml:space="preserve">от </w:t>
      </w:r>
      <w:r>
        <w:rPr>
          <w:color w:val="3B2D36"/>
        </w:rPr>
        <w:t>11.02.2020г.</w:t>
      </w:r>
      <w:r w:rsidRPr="0059646D">
        <w:rPr>
          <w:color w:val="3B2D36"/>
        </w:rPr>
        <w:t xml:space="preserve"> № </w:t>
      </w:r>
      <w:r>
        <w:rPr>
          <w:color w:val="3B2D36"/>
        </w:rPr>
        <w:t>12 – п.</w:t>
      </w:r>
    </w:p>
    <w:p w:rsidR="00232FEF" w:rsidRPr="0059646D" w:rsidRDefault="00232FEF" w:rsidP="00232FEF">
      <w:pPr>
        <w:pStyle w:val="a3"/>
        <w:shd w:val="clear" w:color="auto" w:fill="FFFFFF"/>
        <w:jc w:val="center"/>
        <w:rPr>
          <w:color w:val="3B2D36"/>
        </w:rPr>
      </w:pPr>
      <w:r w:rsidRPr="0059646D">
        <w:rPr>
          <w:rStyle w:val="a4"/>
          <w:color w:val="3B2D36"/>
        </w:rPr>
        <w:t>Административный регламент</w:t>
      </w:r>
      <w:r w:rsidRPr="0059646D">
        <w:rPr>
          <w:color w:val="3B2D36"/>
        </w:rPr>
        <w:br/>
      </w:r>
      <w:r w:rsidRPr="0059646D">
        <w:rPr>
          <w:rStyle w:val="a4"/>
          <w:color w:val="3B2D36"/>
        </w:rPr>
        <w:t>по предоставлению администрацией Заревского сельского  поселения  муниципальной услуги «Предоставление имущества, находящегося в муниципальной собственности муниципального образования «Заревское  сельское  поселение» Шовгеновского о района Республики  Адыгея  , свободного от прав третьих лиц (за исключением имущественных прав субъектов малого и среднего предпринимательства), включенного в Перечень».</w:t>
      </w:r>
    </w:p>
    <w:p w:rsidR="00232FEF" w:rsidRPr="0059646D" w:rsidRDefault="00232FEF" w:rsidP="00232FEF">
      <w:pPr>
        <w:pStyle w:val="a3"/>
        <w:shd w:val="clear" w:color="auto" w:fill="FFFFFF"/>
        <w:rPr>
          <w:color w:val="3B2D36"/>
        </w:rPr>
      </w:pPr>
      <w:r w:rsidRPr="0059646D">
        <w:rPr>
          <w:color w:val="3B2D36"/>
        </w:rPr>
        <w:t xml:space="preserve">                                            I. Общие положения</w:t>
      </w:r>
    </w:p>
    <w:p w:rsidR="00232FEF" w:rsidRDefault="00232FEF" w:rsidP="00232FEF">
      <w:pPr>
        <w:pStyle w:val="a3"/>
        <w:shd w:val="clear" w:color="auto" w:fill="FFFFFF"/>
        <w:rPr>
          <w:color w:val="3B2D36"/>
        </w:rPr>
      </w:pPr>
      <w:r w:rsidRPr="0059646D">
        <w:rPr>
          <w:color w:val="3B2D36"/>
        </w:rPr>
        <w:t>1.1. Предмет регулирования административного регламента.</w:t>
      </w:r>
      <w:r w:rsidRPr="0059646D">
        <w:rPr>
          <w:color w:val="3B2D36"/>
        </w:rPr>
        <w:br/>
        <w:t>Административный регламент по предоставлению муниципальной услуги «Предоставление имущества, находящегося в муниципальной собственности муниципального образования «Заревское  сельское  поселение» Шовгеновского  района Республики  Адыгея  , свободного от прав третьих лиц (за исключением имущественных прав субъектов малого и среднего предпринимательства), включенного в Перечень» (далее – административный регламент)</w:t>
      </w:r>
      <w:r>
        <w:rPr>
          <w:color w:val="3B2D36"/>
        </w:rPr>
        <w:t xml:space="preserve">, единый стандарт </w:t>
      </w:r>
      <w:r w:rsidRPr="0059646D">
        <w:rPr>
          <w:color w:val="3B2D36"/>
        </w:rPr>
        <w:t xml:space="preserve"> разработан в целях повышения качества предоставления муниципальной услуги по предоставлению имущества, находящегося в муниципальной собственности муниципального образования «Заревское  сельское  поселение» Шовгеновск</w:t>
      </w:r>
      <w:r>
        <w:rPr>
          <w:color w:val="3B2D36"/>
        </w:rPr>
        <w:t>ого  района Республики  Адыгея</w:t>
      </w:r>
      <w:r w:rsidRPr="0059646D">
        <w:rPr>
          <w:color w:val="3B2D36"/>
        </w:rPr>
        <w:t>, свободного от прав третьих лиц (за исключением имущественных прав субъектов малого и среднего предпринимательства), включенного в Перечень (далее – муниципальная услуга) и определяет сроки и последовательность действий (административных процедур) при предоставлении муниципальной услуги.</w:t>
      </w:r>
      <w:r w:rsidRPr="0059646D">
        <w:rPr>
          <w:color w:val="3B2D36"/>
        </w:rPr>
        <w:br/>
        <w:t xml:space="preserve">      Предметом регулирования административного регламента являются правоотношения, возникающие у заявителей в администрацию Заревского сельского  поселения Республики  Адыгея  (далее – администрация), на официальном сайте администрации  Заревского Сельского  поселения по вопросу предоставления в аренду имущества, находящегося в муниципальной собственности муниципального образования «Заревское  сельское  поселение» Шовгеновского района Республики  Адыгея  , свободного от прав третьих лиц (за исключением имущественных прав субъектов малого и среднего предпринимательства), включенного в Перечень», в порядке, установленном администрацией Заревского       сельского  поселения.</w:t>
      </w:r>
    </w:p>
    <w:p w:rsidR="00232FEF" w:rsidRPr="0059646D" w:rsidRDefault="00232FEF" w:rsidP="00232FEF">
      <w:pPr>
        <w:pStyle w:val="a3"/>
        <w:shd w:val="clear" w:color="auto" w:fill="FFFFFF"/>
        <w:rPr>
          <w:color w:val="3B2D36"/>
        </w:rPr>
      </w:pPr>
      <w:r w:rsidRPr="0059646D">
        <w:rPr>
          <w:color w:val="3B2D36"/>
        </w:rPr>
        <w:br/>
      </w:r>
    </w:p>
    <w:p w:rsidR="00232FEF" w:rsidRPr="0059646D" w:rsidRDefault="00232FEF" w:rsidP="00232FEF">
      <w:pPr>
        <w:pStyle w:val="a3"/>
        <w:shd w:val="clear" w:color="auto" w:fill="FFFFFF"/>
        <w:rPr>
          <w:color w:val="3B2D36"/>
        </w:rPr>
      </w:pPr>
      <w:r w:rsidRPr="0059646D">
        <w:rPr>
          <w:color w:val="3B2D36"/>
        </w:rPr>
        <w:t>1.</w:t>
      </w:r>
      <w:r>
        <w:rPr>
          <w:color w:val="3B2D36"/>
        </w:rPr>
        <w:t>2</w:t>
      </w:r>
      <w:r w:rsidRPr="0059646D">
        <w:rPr>
          <w:color w:val="3B2D36"/>
        </w:rPr>
        <w:t>. Требования к порядку информирования о предоставлении муниципальной услуги.</w:t>
      </w:r>
      <w:r w:rsidRPr="0059646D">
        <w:rPr>
          <w:color w:val="3B2D36"/>
        </w:rPr>
        <w:br/>
        <w:t>Муниципальная услуга предоставляется в администрации  Заревского сельского  поселения по адресу: 385445, Республика Адыгея, Шовгеновский район, п. Зарево, ул. Пролетарская,5.</w:t>
      </w:r>
      <w:r w:rsidRPr="0059646D">
        <w:rPr>
          <w:color w:val="3B2D36"/>
        </w:rPr>
        <w:br/>
        <w:t>График работы администрации:</w:t>
      </w:r>
      <w:r w:rsidRPr="0059646D">
        <w:rPr>
          <w:color w:val="3B2D36"/>
        </w:rPr>
        <w:br/>
        <w:t>понедельник - пятница: с 8.00 часов до 17.00 часов;</w:t>
      </w:r>
      <w:r w:rsidRPr="0059646D">
        <w:rPr>
          <w:color w:val="3B2D36"/>
        </w:rPr>
        <w:br/>
        <w:t>перерыв: с 12.00 часов до 14.00 часов;</w:t>
      </w:r>
      <w:r w:rsidRPr="0059646D">
        <w:rPr>
          <w:color w:val="3B2D36"/>
        </w:rPr>
        <w:br/>
        <w:t>суббота и воскресенье - выходные дни.</w:t>
      </w:r>
      <w:r w:rsidRPr="0059646D">
        <w:rPr>
          <w:color w:val="3B2D36"/>
        </w:rPr>
        <w:br/>
        <w:t>Справочные телефоны администрации -88777394124</w:t>
      </w:r>
      <w:r w:rsidRPr="0059646D">
        <w:rPr>
          <w:color w:val="3B2D36"/>
        </w:rPr>
        <w:br/>
      </w:r>
    </w:p>
    <w:p w:rsidR="00232FEF" w:rsidRPr="0059646D" w:rsidRDefault="00232FEF" w:rsidP="00232FEF">
      <w:pPr>
        <w:pStyle w:val="a3"/>
        <w:shd w:val="clear" w:color="auto" w:fill="FFFFFF"/>
        <w:rPr>
          <w:color w:val="3B2D36"/>
        </w:rPr>
      </w:pPr>
      <w:r w:rsidRPr="0059646D">
        <w:rPr>
          <w:color w:val="3B2D36"/>
        </w:rPr>
        <w:t xml:space="preserve">     Адрес официального сайта администрации: www.</w:t>
      </w:r>
      <w:r w:rsidRPr="0059646D">
        <w:rPr>
          <w:color w:val="3B2D36"/>
          <w:lang w:val="en-US"/>
        </w:rPr>
        <w:t>zarevo</w:t>
      </w:r>
      <w:r w:rsidRPr="0059646D">
        <w:rPr>
          <w:color w:val="3B2D36"/>
        </w:rPr>
        <w:t>-01</w:t>
      </w:r>
      <w:r w:rsidRPr="0059646D">
        <w:rPr>
          <w:color w:val="3B2D36"/>
        </w:rPr>
        <w:br/>
        <w:t xml:space="preserve">Адрес электронной почты администрации: </w:t>
      </w:r>
      <w:r w:rsidRPr="0059646D">
        <w:rPr>
          <w:color w:val="3B2D36"/>
          <w:lang w:val="en-US"/>
        </w:rPr>
        <w:t>zarevskoepos</w:t>
      </w:r>
      <w:r w:rsidRPr="0059646D">
        <w:rPr>
          <w:color w:val="3B2D36"/>
        </w:rPr>
        <w:t>@mail.ru</w:t>
      </w:r>
      <w:r w:rsidRPr="0059646D">
        <w:rPr>
          <w:color w:val="3B2D36"/>
        </w:rPr>
        <w:br/>
        <w:t>Информация о порядке предоставления муниципальной услуги, а также сведения о ходе предоставления муниципальной услуги предоставляются специалистами, ответственными за предоставление муниципальной услуги:</w:t>
      </w:r>
      <w:r w:rsidRPr="0059646D">
        <w:rPr>
          <w:color w:val="3B2D36"/>
        </w:rPr>
        <w:br/>
        <w:t>- по письменному обращению заявителя, направляемому в администрацию посредством почтовой или электронной связи.</w:t>
      </w:r>
      <w:r w:rsidRPr="0059646D">
        <w:rPr>
          <w:color w:val="3B2D36"/>
        </w:rPr>
        <w:br/>
        <w:t>Кроме того, заявитель может получить информацию о муниципальной услуге при обращении на портал посредством информационно-телекоммуникационной сети Интернет (далее – сеть «Интернет»).</w:t>
      </w:r>
    </w:p>
    <w:p w:rsidR="00232FEF" w:rsidRDefault="00232FEF" w:rsidP="00232FEF">
      <w:pPr>
        <w:pStyle w:val="a3"/>
        <w:shd w:val="clear" w:color="auto" w:fill="FFFFFF"/>
        <w:rPr>
          <w:b/>
          <w:color w:val="3B2D36"/>
        </w:rPr>
      </w:pPr>
      <w:r w:rsidRPr="00185949">
        <w:rPr>
          <w:b/>
          <w:color w:val="3B2D36"/>
        </w:rPr>
        <w:t>II. Стандарт предоставления муниципальной услуги, единый стандарт</w:t>
      </w:r>
    </w:p>
    <w:p w:rsidR="00232FEF" w:rsidRDefault="00232FEF" w:rsidP="00232FEF">
      <w:pPr>
        <w:pStyle w:val="a3"/>
        <w:shd w:val="clear" w:color="auto" w:fill="FFFFFF"/>
        <w:rPr>
          <w:color w:val="3B2D36"/>
        </w:rPr>
      </w:pPr>
      <w:r>
        <w:rPr>
          <w:b/>
          <w:color w:val="3B2D36"/>
        </w:rPr>
        <w:t>2.1</w:t>
      </w:r>
      <w:r w:rsidRPr="00185949">
        <w:rPr>
          <w:b/>
          <w:color w:val="3B2D36"/>
        </w:rPr>
        <w:t>. Круг заявителей.</w:t>
      </w:r>
      <w:r w:rsidRPr="00185949">
        <w:rPr>
          <w:color w:val="3B2D36"/>
        </w:rPr>
        <w:br/>
      </w:r>
      <w:r w:rsidRPr="0059646D">
        <w:rPr>
          <w:color w:val="3B2D36"/>
        </w:rPr>
        <w:t>Заявителями являются субъекты малого и среднего предпринимательства.</w:t>
      </w:r>
    </w:p>
    <w:p w:rsidR="00232FEF" w:rsidRDefault="00232FEF" w:rsidP="00232FEF">
      <w:pPr>
        <w:pStyle w:val="a3"/>
        <w:shd w:val="clear" w:color="auto" w:fill="FFFFFF"/>
        <w:rPr>
          <w:color w:val="3B2D36"/>
        </w:rPr>
      </w:pPr>
      <w:r>
        <w:rPr>
          <w:b/>
          <w:color w:val="3B2D36"/>
        </w:rPr>
        <w:br/>
        <w:t>2.2</w:t>
      </w:r>
      <w:r w:rsidRPr="00185949">
        <w:rPr>
          <w:b/>
          <w:color w:val="3B2D36"/>
        </w:rPr>
        <w:t>. Наименование муниципальной услуги</w:t>
      </w:r>
      <w:r w:rsidRPr="0059646D">
        <w:rPr>
          <w:color w:val="3B2D36"/>
        </w:rPr>
        <w:t>: «Предоставление имущества, находящегося в муниципальной собственности муниципального образования «Заревское  сельское  поселение» Шовгеновс</w:t>
      </w:r>
      <w:r>
        <w:rPr>
          <w:color w:val="3B2D36"/>
        </w:rPr>
        <w:t>кого  района Республики  Адыгея</w:t>
      </w:r>
      <w:r w:rsidRPr="0059646D">
        <w:rPr>
          <w:color w:val="3B2D36"/>
        </w:rPr>
        <w:t>, свободного от прав третьих лиц (за исключением имущественных прав субъектов малого и среднего предпринимательства), включенного в Перечень».</w:t>
      </w:r>
    </w:p>
    <w:p w:rsidR="00232FEF" w:rsidRDefault="00232FEF" w:rsidP="00232FEF">
      <w:pPr>
        <w:pStyle w:val="a3"/>
        <w:shd w:val="clear" w:color="auto" w:fill="FFFFFF"/>
        <w:rPr>
          <w:color w:val="3B2D36"/>
        </w:rPr>
      </w:pPr>
      <w:r w:rsidRPr="0059646D">
        <w:rPr>
          <w:color w:val="3B2D36"/>
        </w:rPr>
        <w:br/>
      </w:r>
      <w:r>
        <w:rPr>
          <w:b/>
          <w:color w:val="3B2D36"/>
        </w:rPr>
        <w:t>2.3</w:t>
      </w:r>
      <w:r w:rsidRPr="00185949">
        <w:rPr>
          <w:b/>
          <w:color w:val="3B2D36"/>
        </w:rPr>
        <w:t>.Муниципальную услугу предоставляет</w:t>
      </w:r>
      <w:r w:rsidRPr="0059646D">
        <w:rPr>
          <w:color w:val="3B2D36"/>
        </w:rPr>
        <w:t xml:space="preserve"> администрация  Заревского сельского  поселения.</w:t>
      </w:r>
    </w:p>
    <w:p w:rsidR="00232FEF" w:rsidRDefault="00232FEF" w:rsidP="00232FEF">
      <w:pPr>
        <w:pStyle w:val="a3"/>
        <w:shd w:val="clear" w:color="auto" w:fill="FFFFFF"/>
        <w:rPr>
          <w:color w:val="3B2D36"/>
        </w:rPr>
      </w:pPr>
      <w:r w:rsidRPr="0059646D">
        <w:rPr>
          <w:color w:val="3B2D36"/>
        </w:rPr>
        <w:b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Заревского сельского  поселения.</w:t>
      </w:r>
    </w:p>
    <w:p w:rsidR="00232FEF" w:rsidRPr="0059646D" w:rsidRDefault="00232FEF" w:rsidP="00232FEF">
      <w:pPr>
        <w:pStyle w:val="a3"/>
        <w:shd w:val="clear" w:color="auto" w:fill="FFFFFF"/>
        <w:rPr>
          <w:color w:val="3B2D36"/>
        </w:rPr>
      </w:pPr>
      <w:r w:rsidRPr="0059646D">
        <w:rPr>
          <w:color w:val="3B2D36"/>
        </w:rPr>
        <w:br/>
      </w:r>
      <w:r>
        <w:rPr>
          <w:b/>
          <w:color w:val="3B2D36"/>
        </w:rPr>
        <w:t>2.4</w:t>
      </w:r>
      <w:r w:rsidRPr="00185949">
        <w:rPr>
          <w:b/>
          <w:color w:val="3B2D36"/>
        </w:rPr>
        <w:t>. Описание результата предоставления муниципальной услуги. Результатом оказания муниципальной услуги является:</w:t>
      </w:r>
      <w:r w:rsidRPr="00185949">
        <w:rPr>
          <w:color w:val="3B2D36"/>
        </w:rPr>
        <w:br/>
      </w:r>
      <w:r w:rsidRPr="0059646D">
        <w:rPr>
          <w:color w:val="3B2D36"/>
        </w:rPr>
        <w:t>Конечными результатами предоставления муниципальной услуги могут являться: при передаче в аренду муниципального имущества Заревского сельского  поселения,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заключение договора аренды муниципального имущества Заревского сельского  поселения, включенного в перечень, по результатам проведенных торгов в форме конкурса или аукциона или, в установленных законом случаях без проведения торгов;</w:t>
      </w:r>
      <w:r w:rsidRPr="0059646D">
        <w:rPr>
          <w:color w:val="3B2D36"/>
        </w:rPr>
        <w:br/>
        <w:t>При отказе в передаче в аренду муниципального имущества Заревского сельского  поселения,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письменное мотивированное уведомление об отказе в передаче в аренду муниципального имущества  Заревского сельского  поселения, включенного в перечень.</w:t>
      </w:r>
      <w:r w:rsidRPr="0059646D">
        <w:rPr>
          <w:color w:val="3B2D36"/>
        </w:rPr>
        <w:br/>
      </w:r>
      <w:r>
        <w:rPr>
          <w:b/>
          <w:color w:val="3B2D36"/>
        </w:rPr>
        <w:t>2.5</w:t>
      </w:r>
      <w:r w:rsidRPr="00185949">
        <w:rPr>
          <w:b/>
          <w:color w:val="3B2D36"/>
        </w:rPr>
        <w:t>. Срок предоставления муниципальной услуги.</w:t>
      </w:r>
      <w:r w:rsidRPr="00185949">
        <w:rPr>
          <w:b/>
          <w:color w:val="3B2D36"/>
        </w:rPr>
        <w:br/>
      </w:r>
      <w:r w:rsidRPr="0059646D">
        <w:rPr>
          <w:color w:val="3B2D36"/>
        </w:rPr>
        <w:t>Решение администрации об организации и проведении (отказе в организации и проведении) торгов принимается в месячный срок со дня поступления полного пакета документов со дня регистрации поступившего заявления о предоставлении в аренду имущества, включенного в Перечень,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 который заявитель желает заключить договор аренды (далее – заявление).</w:t>
      </w:r>
      <w:r w:rsidRPr="0059646D">
        <w:rPr>
          <w:color w:val="3B2D36"/>
        </w:rPr>
        <w:br/>
        <w:t>Заявитель уведомляется о принятом решении администрацией в течение пятнадцати дней со дня принятия решения.</w:t>
      </w:r>
      <w:r w:rsidRPr="0059646D">
        <w:rPr>
          <w:color w:val="3B2D36"/>
        </w:rPr>
        <w:br/>
        <w:t xml:space="preserve">     В течение тридцати дней со дня принятия решения об организации и проведении торгов на право заключения договора аренды имущества, включенного в Перечень, администрация разрабатывает и утверждает конкурсную (аукционную) документацию, принимает решение о создании конкурсной (аукционной) комиссии, определении ее состава, порядка работы и назначении председателя комиссии.</w:t>
      </w:r>
      <w:r w:rsidRPr="0059646D">
        <w:rPr>
          <w:color w:val="3B2D36"/>
        </w:rPr>
        <w:br/>
        <w:t>При предоставлении муниципального имущества Заревского сельского  поселения, включенного в перечень, на торгах - срок определяется информационным сообщением о проведении торгов.</w:t>
      </w:r>
      <w:r w:rsidRPr="0059646D">
        <w:rPr>
          <w:color w:val="3B2D36"/>
        </w:rPr>
        <w:br/>
        <w:t>При предоставлении муниципального имущества  Заревского сельского  поселения, включенного в перечень, без торгов - 10 календарных дней со дня получения результатов оценки рыночной стоимости арендной платы на объект.</w:t>
      </w:r>
      <w:r w:rsidRPr="0059646D">
        <w:rPr>
          <w:color w:val="3B2D36"/>
        </w:rPr>
        <w:br/>
      </w:r>
      <w:r>
        <w:rPr>
          <w:b/>
          <w:color w:val="3B2D36"/>
        </w:rPr>
        <w:t>2.6.</w:t>
      </w:r>
      <w:r w:rsidRPr="00185949">
        <w:rPr>
          <w:b/>
          <w:color w:val="3B2D36"/>
        </w:rPr>
        <w:t xml:space="preserve"> Перечень нормативных правовых актов, регулирующих отношения, возникающие в связи с предоставлением муниципальной услуги.</w:t>
      </w:r>
      <w:r w:rsidRPr="00185949">
        <w:rPr>
          <w:b/>
          <w:color w:val="3B2D36"/>
        </w:rPr>
        <w:br/>
      </w:r>
      <w:r w:rsidRPr="0059646D">
        <w:rPr>
          <w:color w:val="3B2D36"/>
        </w:rPr>
        <w:t>Отношения, возникающие в связи с предоставлением муниципальной услуги, регулируются следующими нормативными правовыми актами:</w:t>
      </w:r>
      <w:r w:rsidRPr="0059646D">
        <w:rPr>
          <w:color w:val="3B2D36"/>
        </w:rPr>
        <w:br/>
        <w:t>- Конституцией Российской Федерации («Собрание законодательства РФ» от 26.01.2009, № 4, ст. 445); </w:t>
      </w:r>
      <w:r w:rsidRPr="0059646D">
        <w:rPr>
          <w:color w:val="3B2D36"/>
        </w:rPr>
        <w:br/>
        <w:t>- Гражданским кодексом Российской Федерации («Собрание законодательства РФ» от 05.12.1994, № 32, ст. 3301; «Собрание законодательства РФ» от 29.01.1996, № 5, ст. 410; «Собрание законодательства РФ» от 03.12.2001, № 49, ст. 4552);</w:t>
      </w:r>
      <w:r w:rsidRPr="0059646D">
        <w:rPr>
          <w:color w:val="3B2D36"/>
        </w:rPr>
        <w:br/>
        <w:t>- Федеральным законом от 24.07.2007 № 209-ФЗ «О развитии малого и среднего предпринимательства в Российской Федерации» (с изм.);</w:t>
      </w:r>
      <w:r w:rsidRPr="0059646D">
        <w:rPr>
          <w:color w:val="3B2D36"/>
        </w:rPr>
        <w:br/>
        <w:t>- Федеральнымзаконом от 26.07.2006 № 135-ФЗ «О защите конкуренции» (с изм.);</w:t>
      </w:r>
      <w:r w:rsidRPr="0059646D">
        <w:rPr>
          <w:color w:val="3B2D36"/>
        </w:rPr>
        <w:br/>
        <w:t>- приказом Федеральной антимонопольной службы от 10.02.2010 № 67 </w:t>
      </w:r>
      <w:r w:rsidRPr="0059646D">
        <w:rPr>
          <w:color w:val="3B2D36"/>
        </w:rPr>
        <w:b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w:t>
      </w:r>
      <w:r w:rsidRPr="0059646D">
        <w:rPr>
          <w:color w:val="3B2D36"/>
        </w:rPr>
        <w:br/>
        <w:t xml:space="preserve">- решением Совета народных депутатов муниципального образования «Заревское  сельское  поселение» Шовгеновского района Республики  Адыгея __________2018 № ____ </w:t>
      </w:r>
    </w:p>
    <w:p w:rsidR="00232FEF" w:rsidRDefault="00232FEF" w:rsidP="00232FEF">
      <w:pPr>
        <w:pStyle w:val="a3"/>
        <w:shd w:val="clear" w:color="auto" w:fill="FFFFFF"/>
        <w:rPr>
          <w:color w:val="3B2D36"/>
        </w:rPr>
      </w:pPr>
      <w:r>
        <w:rPr>
          <w:b/>
          <w:color w:val="3B2D36"/>
        </w:rPr>
        <w:t>2.7</w:t>
      </w:r>
      <w:r w:rsidRPr="00185949">
        <w:rPr>
          <w:b/>
          <w:color w:val="3B2D36"/>
        </w:rPr>
        <w:t>. Исчерпывающий перечень документов, необходимых для предоставления муниципальной услуги</w:t>
      </w:r>
      <w:r w:rsidRPr="0059646D">
        <w:rPr>
          <w:color w:val="3B2D36"/>
        </w:rPr>
        <w:br/>
        <w:t xml:space="preserve">     Для предоставления муниципальной услуги заявитель направляет в администрацию на бумажном носителе или в форме электронного документа:</w:t>
      </w:r>
      <w:r w:rsidRPr="0059646D">
        <w:rPr>
          <w:color w:val="3B2D36"/>
        </w:rPr>
        <w:br/>
        <w:t>1) заявление о предоставлении в аренду имущества, включенного в Перечень имущества, находящегося в муниципальной собственности муниципального образования «Заревское  сельское  поселение» Шовгеновского  района Республики  Адыгея  , свободного от  прав третьих лиц (за исключением имущественных прав субъектов малого и среднего предпринимательства) (далее – перечень),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 который заявитель желает заключить договор аренды.</w:t>
      </w:r>
      <w:r w:rsidRPr="0059646D">
        <w:rPr>
          <w:color w:val="3B2D36"/>
        </w:rPr>
        <w:br/>
        <w:t>2) Для предоставления муниципальной услуги без проведения торгов заявитель представляет следующие документы:</w:t>
      </w:r>
      <w:r w:rsidRPr="0059646D">
        <w:rPr>
          <w:color w:val="3B2D36"/>
        </w:rPr>
        <w:br/>
        <w:t>- нотариально заверенные копии учредительных документов в действующей редакции.</w:t>
      </w:r>
      <w:r w:rsidRPr="0059646D">
        <w:rPr>
          <w:color w:val="3B2D36"/>
        </w:rPr>
        <w:br/>
        <w:t>- выписку из Единого государственного реестра юридических лиц (для юридических лиц);</w:t>
      </w:r>
      <w:r w:rsidRPr="0059646D">
        <w:rPr>
          <w:color w:val="3B2D36"/>
        </w:rPr>
        <w:br/>
        <w:t>- выписку из Единого государственного реестра индивидуальных предпринимателей (для индивидуальных предпринимателей).</w:t>
      </w:r>
      <w:r w:rsidRPr="0059646D">
        <w:rPr>
          <w:color w:val="3B2D36"/>
        </w:rPr>
        <w:br/>
        <w:t>3) Для предоставления муниципальной услуги путем проведения торгов, заявитель, после размещения информационного сообщения о проведении торгов на Официальном сайте для проведения торгов самостоятельно представляет следующие документы:</w:t>
      </w:r>
      <w:r w:rsidRPr="0059646D">
        <w:rPr>
          <w:color w:val="3B2D36"/>
        </w:rPr>
        <w:br/>
        <w:t>– 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59646D">
        <w:rPr>
          <w:color w:val="3B2D36"/>
        </w:rPr>
        <w:b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Pr="0059646D">
        <w:rPr>
          <w:color w:val="3B2D36"/>
        </w:rPr>
        <w:b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Pr="0059646D">
        <w:rPr>
          <w:color w:val="3B2D36"/>
        </w:rPr>
        <w:br/>
        <w:t>– копии учредительных документов заявителя (для юридических лиц);</w:t>
      </w:r>
      <w:r w:rsidRPr="0059646D">
        <w:rPr>
          <w:color w:val="3B2D36"/>
        </w:rPr>
        <w:b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59646D">
        <w:rPr>
          <w:color w:val="3B2D36"/>
        </w:rPr>
        <w:b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59646D">
        <w:rPr>
          <w:color w:val="3B2D36"/>
        </w:rPr>
        <w:br/>
        <w:t>– предложения об условиях выполнения работ, которые необходимо выполнить в отношении муниципального,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Pr="0059646D">
        <w:rPr>
          <w:color w:val="3B2D36"/>
        </w:rPr>
        <w:b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Pr="0059646D">
        <w:rPr>
          <w:color w:val="3B2D36"/>
        </w:rPr>
        <w:br/>
      </w:r>
      <w:r>
        <w:rPr>
          <w:b/>
          <w:color w:val="3B2D36"/>
        </w:rPr>
        <w:t>2.8</w:t>
      </w:r>
      <w:r w:rsidRPr="00185949">
        <w:rPr>
          <w:b/>
          <w:color w:val="3B2D36"/>
        </w:rPr>
        <w:t>.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администрацию.</w:t>
      </w:r>
      <w:r w:rsidRPr="00185949">
        <w:rPr>
          <w:color w:val="3B2D36"/>
        </w:rPr>
        <w:br/>
      </w:r>
      <w:r w:rsidRPr="0059646D">
        <w:rPr>
          <w:color w:val="3B2D36"/>
        </w:rPr>
        <w:t>Документы, необходимые для предоставления муниципальной услуги, которые находятся в распоряжении иных органов и организаций и которые заявитель вправе представить в администрацию, законодательством не предусмотрены.</w:t>
      </w:r>
      <w:r w:rsidRPr="0059646D">
        <w:rPr>
          <w:color w:val="3B2D36"/>
        </w:rPr>
        <w:br/>
      </w:r>
      <w:r>
        <w:rPr>
          <w:b/>
          <w:color w:val="3B2D36"/>
        </w:rPr>
        <w:t>2.9</w:t>
      </w:r>
      <w:r w:rsidRPr="00185949">
        <w:rPr>
          <w:b/>
          <w:color w:val="3B2D36"/>
        </w:rPr>
        <w:t>. Указание на запрет требовать от заявителя представления документов и информации или осуществления действий.</w:t>
      </w:r>
      <w:r w:rsidRPr="00185949">
        <w:rPr>
          <w:b/>
          <w:color w:val="3B2D36"/>
        </w:rPr>
        <w:br/>
      </w:r>
      <w:r w:rsidRPr="0059646D">
        <w:rPr>
          <w:color w:val="3B2D36"/>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w:t>
      </w:r>
      <w:r>
        <w:rPr>
          <w:color w:val="3B2D36"/>
        </w:rPr>
        <w:t>лением муниципальной услуги.</w:t>
      </w:r>
    </w:p>
    <w:p w:rsidR="00232FEF" w:rsidRDefault="00232FEF" w:rsidP="00232FEF">
      <w:pPr>
        <w:pStyle w:val="a3"/>
        <w:shd w:val="clear" w:color="auto" w:fill="FFFFFF"/>
        <w:rPr>
          <w:color w:val="3B2D36"/>
        </w:rPr>
      </w:pPr>
      <w:r>
        <w:rPr>
          <w:color w:val="3B2D36"/>
        </w:rPr>
        <w:br/>
      </w:r>
      <w:r w:rsidRPr="00CD38A8">
        <w:rPr>
          <w:b/>
          <w:color w:val="3B2D36"/>
        </w:rPr>
        <w:t>2.10. Исчерпывающий перечень оснований для отказа в приеме документов, необходимых для предоставления муниципальной услуги.</w:t>
      </w:r>
      <w:r w:rsidRPr="00CD38A8">
        <w:rPr>
          <w:b/>
          <w:color w:val="3B2D36"/>
        </w:rPr>
        <w:br/>
      </w:r>
      <w:r w:rsidRPr="0059646D">
        <w:rPr>
          <w:color w:val="3B2D36"/>
        </w:rPr>
        <w:t>Основаниями для отказа в приеме документов, необходимых для предоставления муниципальной услуги, является основание для возврата документов в случае представления ненадлежащим образом оформленных документов или неполного пакета документов, предусмотренных настоящим административным регламентом. </w:t>
      </w:r>
      <w:r w:rsidRPr="0059646D">
        <w:rPr>
          <w:color w:val="3B2D36"/>
        </w:rPr>
        <w:br/>
        <w:t>В случае представления ненадлежащим образом оформленных документов или неполного пакета документов, предусмотренных настоящим административным регламентом, администрация в течение 2 рабочих дней возвращает документы без их рассмотрения заявителю для до оформления.</w:t>
      </w:r>
      <w:r w:rsidRPr="0059646D">
        <w:rPr>
          <w:color w:val="3B2D36"/>
        </w:rPr>
        <w:br/>
        <w:t>После до оформления документов заявитель вправе повторно обратиться в администрацию в порядке и сроки, установленные настоящим Порядком.</w:t>
      </w:r>
      <w:r w:rsidRPr="0059646D">
        <w:rPr>
          <w:color w:val="3B2D36"/>
        </w:rPr>
        <w:br/>
      </w:r>
      <w:r>
        <w:rPr>
          <w:b/>
          <w:color w:val="3B2D36"/>
        </w:rPr>
        <w:t>2.11</w:t>
      </w:r>
      <w:r w:rsidRPr="00185949">
        <w:rPr>
          <w:b/>
          <w:color w:val="3B2D36"/>
        </w:rPr>
        <w:t>. Исчерпывающий перечень оснований для приостановления или отказа в предоставлении муниципальной услуги.</w:t>
      </w:r>
      <w:r w:rsidRPr="00185949">
        <w:rPr>
          <w:color w:val="3B2D36"/>
        </w:rPr>
        <w:br/>
      </w:r>
      <w:r>
        <w:rPr>
          <w:color w:val="3B2D36"/>
        </w:rPr>
        <w:t>2.11</w:t>
      </w:r>
      <w:r w:rsidRPr="005F4785">
        <w:rPr>
          <w:color w:val="3B2D36"/>
        </w:rPr>
        <w:t>.1. Исчерпывающий перечень оснований для отказа в предоставлении муниципальной услуги без проведения торгов:</w:t>
      </w:r>
      <w:r w:rsidRPr="005F4785">
        <w:rPr>
          <w:color w:val="3B2D36"/>
        </w:rPr>
        <w:br/>
      </w:r>
      <w:r w:rsidRPr="0059646D">
        <w:rPr>
          <w:color w:val="3B2D36"/>
        </w:rPr>
        <w:t xml:space="preserve"> поступление заявления о предоставлении в аренду муниципального имущества, включенного в перечень, подписанного не уполномоченным на то лицом или лицом, не подтвердившим свои полномочия;</w:t>
      </w:r>
      <w:r w:rsidRPr="0059646D">
        <w:rPr>
          <w:color w:val="3B2D36"/>
        </w:rPr>
        <w:sym w:font="Symbol" w:char="F02D"/>
      </w:r>
      <w:r w:rsidRPr="0059646D">
        <w:rPr>
          <w:color w:val="3B2D36"/>
        </w:rPr>
        <w:br/>
        <w:t xml:space="preserve"> отсутствие сведений о заявителе в едином реестре субъектов малого и среднего предпринимательства;</w:t>
      </w:r>
      <w:r w:rsidRPr="0059646D">
        <w:rPr>
          <w:color w:val="3B2D36"/>
        </w:rPr>
        <w:sym w:font="Symbol" w:char="F02D"/>
      </w:r>
      <w:r w:rsidRPr="0059646D">
        <w:rPr>
          <w:color w:val="3B2D36"/>
        </w:rPr>
        <w:br/>
        <w:t xml:space="preserve"> наличие обременения испрашиваемого в аренду объекта правами третьих лиц - субъектом малого и среднего предпринимательства;</w:t>
      </w:r>
      <w:r w:rsidRPr="0059646D">
        <w:rPr>
          <w:color w:val="3B2D36"/>
        </w:rPr>
        <w:sym w:font="Symbol" w:char="F02D"/>
      </w:r>
      <w:r w:rsidRPr="0059646D">
        <w:rPr>
          <w:color w:val="3B2D36"/>
        </w:rPr>
        <w:br/>
        <w:t xml:space="preserve"> не предоставление документов, перечисленных в п. 2.6 настоящего Регламента;</w:t>
      </w:r>
      <w:r w:rsidRPr="0059646D">
        <w:rPr>
          <w:color w:val="3B2D36"/>
        </w:rPr>
        <w:sym w:font="Symbol" w:char="F02D"/>
      </w:r>
      <w:r w:rsidRPr="0059646D">
        <w:rPr>
          <w:color w:val="3B2D36"/>
        </w:rPr>
        <w:br/>
        <w:t xml:space="preserve"> если ранее в отношении субъекта было принято решение о предоставлении имущества и сроки оказания поддержки не истекли;</w:t>
      </w:r>
      <w:r w:rsidRPr="0059646D">
        <w:rPr>
          <w:color w:val="3B2D36"/>
        </w:rPr>
        <w:sym w:font="Symbol" w:char="F02D"/>
      </w:r>
      <w:r w:rsidRPr="0059646D">
        <w:rPr>
          <w:color w:val="3B2D36"/>
        </w:rPr>
        <w:br/>
        <w:t xml:space="preserve"> если с момента признания субъекта, допустившим нарушение порядка и условий оказания поддержки в соответствии с Федеральным законом от 24.07.2007 № 209-ФЗ, в том числе не обеспечившим целевого использования средств поддержки, прошло менее, чем 3 года;</w:t>
      </w:r>
      <w:r w:rsidRPr="0059646D">
        <w:rPr>
          <w:color w:val="3B2D36"/>
        </w:rPr>
        <w:sym w:font="Symbol" w:char="F02D"/>
      </w:r>
      <w:r w:rsidRPr="0059646D">
        <w:rPr>
          <w:color w:val="3B2D36"/>
        </w:rPr>
        <w:br/>
        <w:t xml:space="preserve"> по основаниям, предусмотренным п. 10 ст. 17.1 Федерального закона от 26.07.2006 № 135-ФЗ «О защите конкуренции».</w:t>
      </w:r>
      <w:r w:rsidRPr="0059646D">
        <w:rPr>
          <w:color w:val="3B2D36"/>
        </w:rPr>
        <w:sym w:font="Symbol" w:char="F02D"/>
      </w:r>
      <w:r w:rsidRPr="0059646D">
        <w:rPr>
          <w:color w:val="3B2D36"/>
        </w:rPr>
        <w:br/>
        <w:t>2.10.2. Исчерпывающий перечень оснований для отказа в предоставлении муниципальной услуги путем проведения торгов:</w:t>
      </w:r>
      <w:r w:rsidRPr="0059646D">
        <w:rPr>
          <w:color w:val="3B2D36"/>
        </w:rPr>
        <w:br/>
        <w:t>– заявитель в установленном порядке не признан участником торгов; заявитель в установленном порядке не признан победителем торгов;</w:t>
      </w:r>
      <w:r w:rsidRPr="0059646D">
        <w:rPr>
          <w:color w:val="3B2D36"/>
        </w:rPr>
        <w:br/>
        <w:t>– заявитель, признанный победителем торгов, отказался от заключения договора аренды либо не подписал его в установленный в информационном сообщении о проведении торгов срок.</w:t>
      </w:r>
      <w:r w:rsidRPr="0059646D">
        <w:rPr>
          <w:color w:val="3B2D36"/>
        </w:rPr>
        <w:br/>
      </w:r>
      <w:r>
        <w:rPr>
          <w:b/>
          <w:color w:val="3B2D36"/>
        </w:rPr>
        <w:t>2.12</w:t>
      </w:r>
      <w:r w:rsidRPr="00185949">
        <w:rPr>
          <w:b/>
          <w:color w:val="3B2D3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185949">
        <w:rPr>
          <w:b/>
          <w:color w:val="3B2D36"/>
        </w:rPr>
        <w:br/>
      </w:r>
      <w:r w:rsidRPr="0059646D">
        <w:rPr>
          <w:color w:val="3B2D36"/>
        </w:rPr>
        <w:t>Предоставление муниципальной услуги не предусматривает представление в администрацию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232FEF" w:rsidRDefault="00232FEF" w:rsidP="00232FEF">
      <w:pPr>
        <w:pStyle w:val="a3"/>
        <w:shd w:val="clear" w:color="auto" w:fill="FFFFFF"/>
        <w:rPr>
          <w:color w:val="3B2D36"/>
        </w:rPr>
      </w:pPr>
      <w:r>
        <w:rPr>
          <w:b/>
          <w:color w:val="3B2D36"/>
        </w:rPr>
        <w:t>2.13</w:t>
      </w:r>
      <w:r w:rsidRPr="00185949">
        <w:rPr>
          <w:b/>
          <w:color w:val="3B2D36"/>
        </w:rPr>
        <w:t>. Порядок, размер и основания взимания государственной пошлины или иной платы, взимаемой за предоставление муниципальной услуги.</w:t>
      </w:r>
      <w:r w:rsidRPr="00185949">
        <w:rPr>
          <w:b/>
          <w:color w:val="3B2D36"/>
        </w:rPr>
        <w:br/>
      </w:r>
      <w:r>
        <w:rPr>
          <w:color w:val="3B2D36"/>
        </w:rPr>
        <w:t xml:space="preserve">      </w:t>
      </w:r>
      <w:r w:rsidRPr="0059646D">
        <w:rPr>
          <w:color w:val="3B2D36"/>
        </w:rPr>
        <w:t>Предоставление муниципальной услуги осуществляется бесплатно.</w:t>
      </w:r>
    </w:p>
    <w:p w:rsidR="00232FEF" w:rsidRPr="00CD38A8" w:rsidRDefault="00232FEF" w:rsidP="00232FEF">
      <w:pPr>
        <w:pStyle w:val="a3"/>
        <w:shd w:val="clear" w:color="auto" w:fill="FFFFFF"/>
        <w:rPr>
          <w:color w:val="3B2D36"/>
        </w:rPr>
      </w:pPr>
      <w:r w:rsidRPr="0059646D">
        <w:rPr>
          <w:color w:val="3B2D36"/>
        </w:rPr>
        <w:br/>
      </w:r>
      <w:r>
        <w:rPr>
          <w:b/>
          <w:color w:val="3B2D36"/>
        </w:rPr>
        <w:t>2.14</w:t>
      </w:r>
      <w:r w:rsidRPr="00185949">
        <w:rPr>
          <w:b/>
          <w:color w:val="3B2D3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185949">
        <w:rPr>
          <w:b/>
          <w:color w:val="3B2D36"/>
        </w:rPr>
        <w:br/>
      </w:r>
      <w:r>
        <w:rPr>
          <w:color w:val="3B2D36"/>
        </w:rPr>
        <w:t xml:space="preserve">        </w:t>
      </w:r>
      <w:r w:rsidRPr="00CD38A8">
        <w:rPr>
          <w:color w:val="3B2D36"/>
        </w:rPr>
        <w:t>Предоставление муниципальной услуги осуществляется бесплатно.</w:t>
      </w:r>
    </w:p>
    <w:p w:rsidR="00232FEF" w:rsidRDefault="00232FEF" w:rsidP="00232FEF">
      <w:pPr>
        <w:pStyle w:val="a3"/>
        <w:shd w:val="clear" w:color="auto" w:fill="FFFFFF"/>
        <w:rPr>
          <w:color w:val="3B2D36"/>
        </w:rPr>
      </w:pPr>
      <w:r>
        <w:rPr>
          <w:b/>
          <w:color w:val="3B2D36"/>
        </w:rPr>
        <w:br/>
        <w:t>2.15</w:t>
      </w:r>
      <w:r w:rsidRPr="00185949">
        <w:rPr>
          <w:b/>
          <w:color w:val="3B2D36"/>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185949">
        <w:rPr>
          <w:b/>
          <w:color w:val="3B2D36"/>
        </w:rPr>
        <w:br/>
      </w:r>
      <w:r w:rsidRPr="0059646D">
        <w:rPr>
          <w:color w:val="3B2D36"/>
        </w:rPr>
        <w:t>Максимальный срок ожидания в очереди при подаче заявления о предоставлении муниципальной услуги не должен превышать </w:t>
      </w:r>
      <w:r w:rsidRPr="0059646D">
        <w:rPr>
          <w:color w:val="3B2D36"/>
        </w:rPr>
        <w:br/>
        <w:t>15 минут.</w:t>
      </w:r>
      <w:r w:rsidRPr="0059646D">
        <w:rPr>
          <w:color w:val="3B2D36"/>
        </w:rPr>
        <w:br/>
        <w:t>Максимальный срок ожидания в очереди при получении результата предоставления муниципальной услуги не должен превышать 15 минут.</w:t>
      </w:r>
    </w:p>
    <w:p w:rsidR="00232FEF" w:rsidRDefault="00232FEF" w:rsidP="00232FEF">
      <w:pPr>
        <w:pStyle w:val="a3"/>
        <w:shd w:val="clear" w:color="auto" w:fill="FFFFFF"/>
        <w:rPr>
          <w:color w:val="3B2D36"/>
        </w:rPr>
      </w:pPr>
      <w:r w:rsidRPr="0059646D">
        <w:rPr>
          <w:color w:val="3B2D36"/>
        </w:rPr>
        <w:br/>
      </w:r>
      <w:r>
        <w:rPr>
          <w:b/>
          <w:color w:val="3B2D36"/>
        </w:rPr>
        <w:t>2.16</w:t>
      </w:r>
      <w:r w:rsidRPr="00185949">
        <w:rPr>
          <w:b/>
          <w:color w:val="3B2D36"/>
        </w:rPr>
        <w:t>.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r w:rsidRPr="00185949">
        <w:rPr>
          <w:b/>
          <w:color w:val="3B2D36"/>
        </w:rPr>
        <w:br/>
      </w:r>
      <w:r>
        <w:rPr>
          <w:color w:val="3B2D36"/>
        </w:rPr>
        <w:t>2.16</w:t>
      </w:r>
      <w:r w:rsidRPr="0059646D">
        <w:rPr>
          <w:color w:val="3B2D36"/>
        </w:rPr>
        <w:t>.1. Регистрация заявления производится в день обращения заявителя (представителя заявителя) в админи</w:t>
      </w:r>
      <w:r>
        <w:rPr>
          <w:color w:val="3B2D36"/>
        </w:rPr>
        <w:t>страцию в течение 15 минут.</w:t>
      </w:r>
      <w:r>
        <w:rPr>
          <w:color w:val="3B2D36"/>
        </w:rPr>
        <w:br/>
        <w:t>2.16</w:t>
      </w:r>
      <w:r w:rsidRPr="0059646D">
        <w:rPr>
          <w:color w:val="3B2D36"/>
        </w:rPr>
        <w:t>.2. В связи с тем, что 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и порядка регистрации запроса заявителя о предоставлении услуги, предоставляемой организацией, участвующей в предоставлении муниципальной услуги, в том числе в электронной форме в административном регламенте не предусматривается.</w:t>
      </w:r>
    </w:p>
    <w:p w:rsidR="00232FEF" w:rsidRDefault="00232FEF" w:rsidP="00232FEF">
      <w:pPr>
        <w:pStyle w:val="a3"/>
        <w:shd w:val="clear" w:color="auto" w:fill="FFFFFF"/>
        <w:rPr>
          <w:color w:val="3B2D36"/>
        </w:rPr>
      </w:pPr>
      <w:r w:rsidRPr="0059646D">
        <w:rPr>
          <w:color w:val="3B2D36"/>
        </w:rPr>
        <w:br/>
      </w:r>
      <w:r>
        <w:rPr>
          <w:b/>
          <w:color w:val="3B2D36"/>
        </w:rPr>
        <w:t>2.17</w:t>
      </w:r>
      <w:r w:rsidRPr="00185949">
        <w:rPr>
          <w:b/>
          <w:color w:val="3B2D36"/>
        </w:rPr>
        <w:t xml:space="preserve">. Требования к </w:t>
      </w:r>
      <w:r>
        <w:rPr>
          <w:b/>
          <w:color w:val="3B2D36"/>
        </w:rPr>
        <w:t>помещению</w:t>
      </w:r>
      <w:r w:rsidRPr="00185949">
        <w:rPr>
          <w:b/>
          <w:color w:val="3B2D36"/>
        </w:rPr>
        <w:t>, в котором предоставляется муниципальная услуга.</w:t>
      </w:r>
      <w:r w:rsidRPr="00185949">
        <w:rPr>
          <w:b/>
          <w:color w:val="3B2D36"/>
        </w:rPr>
        <w:br/>
      </w:r>
      <w:r w:rsidRPr="0059646D">
        <w:rPr>
          <w:color w:val="3B2D36"/>
        </w:rPr>
        <w:t>Здание, в котором расположена администрация, оборудуется входом для свободного доступа заявителя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w:t>
      </w:r>
      <w:r w:rsidRPr="0059646D">
        <w:rPr>
          <w:color w:val="3B2D36"/>
        </w:rPr>
        <w:br/>
        <w:t>«О социальной защите инвалидов в Российской Федерации»:</w:t>
      </w:r>
      <w:r w:rsidRPr="0059646D">
        <w:rPr>
          <w:color w:val="3B2D36"/>
        </w:rPr>
        <w:br/>
        <w:t>- наличие условий для беспрепятственного доступа к зданию, в котором расположена администрация;</w:t>
      </w:r>
      <w:r w:rsidRPr="0059646D">
        <w:rPr>
          <w:color w:val="3B2D36"/>
        </w:rPr>
        <w:b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администрации, входа и выхода из него;</w:t>
      </w:r>
      <w:r w:rsidRPr="0059646D">
        <w:rPr>
          <w:color w:val="3B2D36"/>
        </w:rPr>
        <w:br/>
        <w:t>- предоставление возможности посадки в транспортное средство и высадки из него перед входом в здание, в котором расположена администрация, в том числе с использованием кресла-коляски и при необходимости с помощью сотрудников, предоставляющих услуги;</w:t>
      </w:r>
      <w:r w:rsidRPr="0059646D">
        <w:rPr>
          <w:color w:val="3B2D36"/>
        </w:rPr>
        <w:b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r w:rsidRPr="0059646D">
        <w:rPr>
          <w:color w:val="3B2D36"/>
        </w:rPr>
        <w:b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и предоставляемым услугам с учетом ограничений их жизнедеятельности;</w:t>
      </w:r>
      <w:r w:rsidRPr="0059646D">
        <w:rPr>
          <w:color w:val="3B2D36"/>
        </w:rPr>
        <w:br/>
        <w:t>- дублирование необходимой для инвалидов звуковой и зрительной информации,  допуск сурдо- переводчика и тифло- сурдо- переводчика;</w:t>
      </w:r>
      <w:r w:rsidRPr="0059646D">
        <w:rPr>
          <w:color w:val="3B2D36"/>
        </w:rPr>
        <w:br/>
        <w:t>- предоставление допуска в помещение администрации собаки-проводника при наличии документа, подтверждающего ее специальное обучение;</w:t>
      </w:r>
      <w:r w:rsidRPr="0059646D">
        <w:rPr>
          <w:color w:val="3B2D36"/>
        </w:rPr>
        <w:br/>
        <w:t>-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администрации наравне с другими лицами.</w:t>
      </w:r>
      <w:r w:rsidRPr="0059646D">
        <w:rPr>
          <w:color w:val="3B2D36"/>
        </w:rPr>
        <w:br/>
        <w:t>При входе в здание, в котором предоставляется муниципальная услуга, устанавливается вывеска, содержащая полное наименование администрации. График работы администрации размещается на первом этаже здания.</w:t>
      </w:r>
      <w:r w:rsidRPr="0059646D">
        <w:rPr>
          <w:color w:val="3B2D36"/>
        </w:rPr>
        <w:br/>
        <w:t>Места ожидания и приема заявителя оснащаются стульями, столами, имеют нормативное искусственное освещение. Кроме того, данные места обеспечиваются писчей бумагой и ручками.</w:t>
      </w:r>
      <w:r w:rsidRPr="0059646D">
        <w:rPr>
          <w:color w:val="3B2D36"/>
        </w:rPr>
        <w:br/>
        <w:t>Прием заявителей по вопросам предоставления муниципальной услуги и о ходе ее предоставления осуществляется в кабинете специалистов, ответственных за предоставление муниципальной услуги.</w:t>
      </w:r>
      <w:r w:rsidRPr="0059646D">
        <w:rPr>
          <w:color w:val="3B2D36"/>
        </w:rPr>
        <w:br/>
        <w:t>На двери кабинета размещается вывеска с указанием фамилии, имени, отчества специалистов, ответственных за предоставление муниципальной услуги.</w:t>
      </w:r>
      <w:r w:rsidRPr="0059646D">
        <w:rPr>
          <w:color w:val="3B2D36"/>
        </w:rPr>
        <w:br/>
        <w:t xml:space="preserve">    В холле администрации на 2 этаже расположен информационный стенд, на котором размещена следующая информация:</w:t>
      </w:r>
      <w:r w:rsidRPr="0059646D">
        <w:rPr>
          <w:color w:val="3B2D36"/>
        </w:rPr>
        <w:br/>
        <w:t>- перечень нормативных правовых актов, регулирующих предоставление муниципальной услуги;</w:t>
      </w:r>
      <w:r w:rsidRPr="0059646D">
        <w:rPr>
          <w:color w:val="3B2D36"/>
        </w:rPr>
        <w:br/>
        <w:t>- текст настоящего административного регламента;</w:t>
      </w:r>
      <w:r w:rsidRPr="0059646D">
        <w:rPr>
          <w:color w:val="3B2D36"/>
        </w:rPr>
        <w:br/>
        <w:t>- требования к заявлению о предоставлении муниципальной услуги, предусмотренные в подразделе 2.6 административного регламента.</w:t>
      </w:r>
      <w:r w:rsidRPr="0059646D">
        <w:rPr>
          <w:color w:val="3B2D36"/>
        </w:rPr>
        <w:br/>
        <w:t>В связи с тем, что предоставление муниципальной услуги не предусматривает представление в администрацию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требований к помещениям, в которых предоставляется услуга, предоставляемая организацией, участвующей в предоставлении муниципальной услуги, не предусматривается.</w:t>
      </w:r>
    </w:p>
    <w:p w:rsidR="00232FEF" w:rsidRDefault="00232FEF" w:rsidP="00232FEF">
      <w:pPr>
        <w:pStyle w:val="a3"/>
        <w:shd w:val="clear" w:color="auto" w:fill="FFFFFF"/>
        <w:rPr>
          <w:color w:val="3B2D36"/>
        </w:rPr>
      </w:pPr>
      <w:r>
        <w:rPr>
          <w:b/>
          <w:color w:val="3B2D36"/>
        </w:rPr>
        <w:t>2.18</w:t>
      </w:r>
      <w:r w:rsidRPr="00185949">
        <w:rPr>
          <w:b/>
          <w:color w:val="3B2D36"/>
        </w:rPr>
        <w:t>. Показатели доступности и качества муниципальной услуги, в том числе количество взаимодействий заявителя с должностными лицами администрации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185949">
        <w:rPr>
          <w:b/>
          <w:color w:val="3B2D36"/>
        </w:rPr>
        <w:br/>
      </w:r>
      <w:r w:rsidRPr="0059646D">
        <w:rPr>
          <w:color w:val="3B2D36"/>
        </w:rPr>
        <w:t>Показателями доступности муниципальной услуги являются:</w:t>
      </w:r>
      <w:r w:rsidRPr="0059646D">
        <w:rPr>
          <w:color w:val="3B2D36"/>
        </w:rPr>
        <w:br/>
        <w:t>- степень открытости информации о муниципальной услуге;</w:t>
      </w:r>
      <w:r w:rsidRPr="0059646D">
        <w:rPr>
          <w:color w:val="3B2D36"/>
        </w:rPr>
        <w:br/>
        <w:t>- создание комфортных условий для заявителей;</w:t>
      </w:r>
      <w:r w:rsidRPr="0059646D">
        <w:rPr>
          <w:color w:val="3B2D36"/>
        </w:rPr>
        <w:br/>
        <w:t>- размещение в сети Интернет, на информационном стенде администрации Сельского  поселения сведений о месте нахождения, графике работы, справочных телефонах администрации, должностных лицах администрации, ответственных за предоставление муниципальной услуги, последовательности и сроках предоставления муниципальной услуги;</w:t>
      </w:r>
      <w:r w:rsidRPr="0059646D">
        <w:rPr>
          <w:color w:val="3B2D36"/>
        </w:rPr>
        <w:br/>
        <w:t>- получение муниципальной услуги посредством электронной или почтовой связи, а также при личном посещении администрации по выбору заявителя.</w:t>
      </w:r>
      <w:r w:rsidRPr="0059646D">
        <w:rPr>
          <w:color w:val="3B2D36"/>
        </w:rPr>
        <w:br/>
        <w:t>Показателями качества муниципальной услуги являются:</w:t>
      </w:r>
      <w:r w:rsidRPr="0059646D">
        <w:rPr>
          <w:color w:val="3B2D36"/>
        </w:rPr>
        <w:br/>
        <w:t>- степень удовлетворенности заявителя в предоставленной услугой;</w:t>
      </w:r>
      <w:r w:rsidRPr="0059646D">
        <w:rPr>
          <w:color w:val="3B2D36"/>
        </w:rPr>
        <w:br/>
        <w:t>-соблюдение сроков и последовательности исполнения административных действий, установленных административным регламентом;</w:t>
      </w:r>
      <w:r w:rsidRPr="0059646D">
        <w:rPr>
          <w:color w:val="3B2D36"/>
        </w:rPr>
        <w:br/>
        <w:t>- удобство и доступность получения заявителями информации о порядке предоставления муниципальной услуги и ходе рассмотрения обращения;</w:t>
      </w:r>
      <w:r w:rsidRPr="0059646D">
        <w:rPr>
          <w:color w:val="3B2D36"/>
        </w:rPr>
        <w:br/>
        <w:t>- отсутствие обоснованных жалоб на действия (бездействие) должностных лиц администрации, а также принимаемые решения при предоставлении муниципальной услуги.</w:t>
      </w:r>
    </w:p>
    <w:p w:rsidR="00232FEF" w:rsidRDefault="00232FEF" w:rsidP="00232FEF">
      <w:pPr>
        <w:pStyle w:val="a3"/>
        <w:shd w:val="clear" w:color="auto" w:fill="FFFFFF"/>
        <w:rPr>
          <w:color w:val="3B2D36"/>
        </w:rPr>
      </w:pPr>
      <w:r>
        <w:rPr>
          <w:b/>
          <w:color w:val="3B2D36"/>
        </w:rPr>
        <w:t>2.19</w:t>
      </w:r>
      <w:r w:rsidRPr="00185949">
        <w:rPr>
          <w:b/>
          <w:color w:val="3B2D3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185949">
        <w:rPr>
          <w:b/>
          <w:color w:val="3B2D36"/>
        </w:rPr>
        <w:br/>
      </w:r>
      <w:r w:rsidRPr="0059646D">
        <w:rPr>
          <w:color w:val="3B2D36"/>
        </w:rPr>
        <w:t>Иных требований,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в административном регламенте не предусматривается.</w:t>
      </w:r>
    </w:p>
    <w:p w:rsidR="00232FEF" w:rsidRPr="005F4785" w:rsidRDefault="00232FEF" w:rsidP="00232FEF">
      <w:pPr>
        <w:ind w:firstLine="709"/>
        <w:jc w:val="both"/>
        <w:rPr>
          <w:rFonts w:cs="Times New Roman"/>
          <w:kern w:val="0"/>
        </w:rPr>
      </w:pPr>
    </w:p>
    <w:p w:rsidR="00232FEF" w:rsidRPr="005F4785" w:rsidRDefault="00232FEF" w:rsidP="00232FEF">
      <w:pPr>
        <w:autoSpaceDE w:val="0"/>
        <w:autoSpaceDN w:val="0"/>
        <w:adjustRightInd w:val="0"/>
        <w:jc w:val="both"/>
        <w:rPr>
          <w:rFonts w:cs="Times New Roman"/>
          <w:b/>
          <w:bCs/>
          <w:kern w:val="0"/>
        </w:rPr>
      </w:pPr>
      <w:r w:rsidRPr="00976E09">
        <w:rPr>
          <w:rFonts w:cs="Times New Roman"/>
          <w:b/>
          <w:bCs/>
          <w:kern w:val="0"/>
        </w:rPr>
        <w:t>2.22</w:t>
      </w:r>
      <w:r w:rsidRPr="005F4785">
        <w:rPr>
          <w:rFonts w:cs="Times New Roman"/>
          <w:b/>
          <w:bCs/>
          <w:kern w:val="0"/>
        </w:rPr>
        <w:t>. Порядок исправления допущенных опечаток и ошибок в выданных в результате предоставления муниципальной услуги документах</w:t>
      </w:r>
    </w:p>
    <w:p w:rsidR="00232FEF" w:rsidRPr="005F4785" w:rsidRDefault="00232FEF" w:rsidP="00232FEF">
      <w:pPr>
        <w:jc w:val="both"/>
        <w:rPr>
          <w:rFonts w:cs="Times New Roman"/>
          <w:bCs/>
          <w:kern w:val="0"/>
        </w:rPr>
      </w:pPr>
    </w:p>
    <w:p w:rsidR="00232FEF" w:rsidRPr="005F4785" w:rsidRDefault="00232FEF" w:rsidP="00232FEF">
      <w:pPr>
        <w:jc w:val="both"/>
        <w:rPr>
          <w:rFonts w:cs="Times New Roman"/>
          <w:bCs/>
          <w:kern w:val="0"/>
        </w:rPr>
      </w:pPr>
      <w:r w:rsidRPr="00976E09">
        <w:rPr>
          <w:rFonts w:cs="Times New Roman"/>
          <w:bCs/>
          <w:kern w:val="0"/>
        </w:rPr>
        <w:t>2.22</w:t>
      </w:r>
      <w:r w:rsidRPr="005F4785">
        <w:rPr>
          <w:rFonts w:cs="Times New Roman"/>
          <w:bCs/>
          <w:kern w:val="0"/>
        </w:rPr>
        <w:t>.1. В случае необходимости внесения изменений</w:t>
      </w:r>
      <w:r w:rsidRPr="005F4785">
        <w:rPr>
          <w:rFonts w:cs="Times New Roman"/>
          <w:kern w:val="0"/>
        </w:rPr>
        <w:t xml:space="preserve"> в решение по результату предоставления муниципальной услуги, </w:t>
      </w:r>
      <w:r w:rsidRPr="005F4785">
        <w:rPr>
          <w:rFonts w:cs="Times New Roman"/>
          <w:bCs/>
          <w:kern w:val="0"/>
        </w:rPr>
        <w:t xml:space="preserve"> в связи с допущенными опечатками и (или) ошибками в тексте заявитель направляет заявление 2.16.2. 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232FEF" w:rsidRPr="005F4785" w:rsidRDefault="00232FEF" w:rsidP="00232FEF">
      <w:pPr>
        <w:autoSpaceDE w:val="0"/>
        <w:autoSpaceDN w:val="0"/>
        <w:adjustRightInd w:val="0"/>
        <w:jc w:val="both"/>
        <w:rPr>
          <w:rFonts w:cs="Times New Roman"/>
          <w:kern w:val="0"/>
        </w:rPr>
      </w:pPr>
      <w:r w:rsidRPr="00976E09">
        <w:rPr>
          <w:rFonts w:cs="Times New Roman"/>
          <w:bCs/>
          <w:kern w:val="0"/>
        </w:rPr>
        <w:t>2.22</w:t>
      </w:r>
      <w:r w:rsidRPr="005F4785">
        <w:rPr>
          <w:rFonts w:cs="Times New Roman"/>
          <w:bCs/>
          <w:kern w:val="0"/>
        </w:rPr>
        <w:t xml:space="preserve">.3. Срок внесения изменений </w:t>
      </w:r>
      <w:r w:rsidRPr="005F4785">
        <w:rPr>
          <w:rFonts w:cs="Times New Roman"/>
          <w:kern w:val="0"/>
        </w:rPr>
        <w:t xml:space="preserve">в решение по результату предоставления муниципальной услуги, </w:t>
      </w:r>
      <w:r w:rsidRPr="005F4785">
        <w:rPr>
          <w:rFonts w:cs="Times New Roman"/>
          <w:bCs/>
          <w:kern w:val="0"/>
        </w:rPr>
        <w:t>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232FEF" w:rsidRPr="005F4785" w:rsidRDefault="00232FEF" w:rsidP="00232FEF">
      <w:pPr>
        <w:autoSpaceDE w:val="0"/>
        <w:autoSpaceDN w:val="0"/>
        <w:adjustRightInd w:val="0"/>
        <w:ind w:firstLine="709"/>
        <w:jc w:val="both"/>
        <w:rPr>
          <w:rFonts w:cs="Times New Roman"/>
          <w:kern w:val="0"/>
        </w:rPr>
      </w:pPr>
    </w:p>
    <w:p w:rsidR="00232FEF" w:rsidRPr="005F4785" w:rsidRDefault="00232FEF" w:rsidP="00232FEF">
      <w:pPr>
        <w:spacing w:after="200" w:line="276" w:lineRule="auto"/>
        <w:jc w:val="both"/>
        <w:rPr>
          <w:rFonts w:eastAsia="Calibri" w:cs="Times New Roman"/>
          <w:b/>
          <w:kern w:val="0"/>
          <w:lang w:eastAsia="en-US"/>
        </w:rPr>
      </w:pPr>
      <w:r w:rsidRPr="00976E09">
        <w:rPr>
          <w:rFonts w:eastAsia="Calibri" w:cs="Times New Roman"/>
          <w:b/>
          <w:kern w:val="0"/>
          <w:lang w:eastAsia="en-US"/>
        </w:rPr>
        <w:t>2.23</w:t>
      </w:r>
      <w:r w:rsidRPr="005F4785">
        <w:rPr>
          <w:rFonts w:eastAsia="Calibri" w:cs="Times New Roman"/>
          <w:b/>
          <w:kern w:val="0"/>
          <w:lang w:eastAsia="en-US"/>
        </w:rPr>
        <w:t>. 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этого дубликата.</w:t>
      </w:r>
    </w:p>
    <w:p w:rsidR="00232FEF" w:rsidRPr="005F4785" w:rsidRDefault="00232FEF" w:rsidP="00232FEF">
      <w:pPr>
        <w:suppressAutoHyphens/>
        <w:rPr>
          <w:rFonts w:eastAsia="Calibri" w:cs="Times New Roman"/>
          <w:kern w:val="0"/>
          <w:lang w:eastAsia="en-US"/>
        </w:rPr>
      </w:pPr>
      <w:r w:rsidRPr="00976E09">
        <w:rPr>
          <w:rFonts w:eastAsia="Calibri" w:cs="Times New Roman"/>
          <w:kern w:val="0"/>
          <w:lang w:eastAsia="en-US"/>
        </w:rPr>
        <w:t>2.23</w:t>
      </w:r>
      <w:r w:rsidRPr="005F4785">
        <w:rPr>
          <w:rFonts w:eastAsia="Calibri" w:cs="Times New Roman"/>
          <w:kern w:val="0"/>
          <w:lang w:eastAsia="en-US"/>
        </w:rPr>
        <w:t>.1. для получения муниципальной услуги заявитель представляет в администрацию поселения  при личном обращении или по почте, электронной почте, через Единый портал:</w:t>
      </w:r>
    </w:p>
    <w:p w:rsidR="00232FEF" w:rsidRPr="005F4785" w:rsidRDefault="00232FEF" w:rsidP="00232FEF">
      <w:pPr>
        <w:suppressAutoHyphens/>
        <w:rPr>
          <w:rFonts w:eastAsia="Calibri" w:cs="Times New Roman"/>
          <w:kern w:val="0"/>
          <w:lang w:eastAsia="en-US"/>
        </w:rPr>
      </w:pPr>
      <w:r w:rsidRPr="00976E09">
        <w:rPr>
          <w:rFonts w:eastAsia="Calibri" w:cs="Times New Roman"/>
          <w:kern w:val="0"/>
          <w:lang w:eastAsia="en-US"/>
        </w:rPr>
        <w:t>2.23</w:t>
      </w:r>
      <w:r w:rsidRPr="005F4785">
        <w:rPr>
          <w:rFonts w:eastAsia="Calibri" w:cs="Times New Roman"/>
          <w:kern w:val="0"/>
          <w:lang w:eastAsia="en-US"/>
        </w:rPr>
        <w:t>.2. заявление на имя Главы поселения  на бумажном носителе или в электронной форме с использованием сети «Интернет»;</w:t>
      </w:r>
    </w:p>
    <w:p w:rsidR="00232FEF" w:rsidRPr="005F4785" w:rsidRDefault="00232FEF" w:rsidP="00232FEF">
      <w:pPr>
        <w:suppressAutoHyphens/>
        <w:rPr>
          <w:rFonts w:eastAsia="Calibri" w:cs="Times New Roman"/>
          <w:kern w:val="0"/>
          <w:lang w:eastAsia="en-US"/>
        </w:rPr>
      </w:pPr>
      <w:r w:rsidRPr="00976E09">
        <w:rPr>
          <w:rFonts w:eastAsia="Calibri" w:cs="Times New Roman"/>
          <w:kern w:val="0"/>
          <w:lang w:eastAsia="en-US"/>
        </w:rPr>
        <w:t>2.23</w:t>
      </w:r>
      <w:r w:rsidRPr="005F4785">
        <w:rPr>
          <w:rFonts w:eastAsia="Calibri" w:cs="Times New Roman"/>
          <w:kern w:val="0"/>
          <w:lang w:eastAsia="en-US"/>
        </w:rPr>
        <w:t>.3.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232FEF" w:rsidRPr="00976E09" w:rsidRDefault="00232FEF" w:rsidP="00232FEF">
      <w:pPr>
        <w:suppressAutoHyphens/>
        <w:rPr>
          <w:rFonts w:eastAsia="Calibri" w:cs="Times New Roman"/>
          <w:kern w:val="0"/>
          <w:lang w:eastAsia="en-US"/>
        </w:rPr>
      </w:pPr>
      <w:r w:rsidRPr="00976E09">
        <w:rPr>
          <w:rFonts w:eastAsia="Calibri" w:cs="Times New Roman"/>
          <w:kern w:val="0"/>
          <w:lang w:eastAsia="en-US"/>
        </w:rPr>
        <w:t>2.23</w:t>
      </w:r>
      <w:r w:rsidRPr="005F4785">
        <w:rPr>
          <w:rFonts w:eastAsia="Calibri" w:cs="Times New Roman"/>
          <w:kern w:val="0"/>
          <w:lang w:eastAsia="en-US"/>
        </w:rPr>
        <w:t>.4.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232FEF" w:rsidRPr="005F4785" w:rsidRDefault="00232FEF" w:rsidP="00232FEF">
      <w:pPr>
        <w:suppressAutoHyphens/>
        <w:rPr>
          <w:rFonts w:eastAsia="Calibri" w:cs="Times New Roman"/>
          <w:kern w:val="0"/>
          <w:lang w:eastAsia="en-US"/>
        </w:rPr>
      </w:pP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b/>
          <w:kern w:val="0"/>
          <w:lang w:eastAsia="ar-SA"/>
        </w:rPr>
        <w:t xml:space="preserve">2.24. </w:t>
      </w:r>
      <w:r w:rsidRPr="005F4785">
        <w:rPr>
          <w:rFonts w:cs="Times New Roman"/>
          <w:b/>
          <w:kern w:val="0"/>
          <w:lang w:eastAsia="ar-SA"/>
        </w:rPr>
        <w:t xml:space="preserve"> Способы получения Заявителем результатов предоставления муниципальной услуги</w:t>
      </w:r>
      <w:r w:rsidRPr="005F4785">
        <w:rPr>
          <w:rFonts w:cs="Times New Roman"/>
          <w:kern w:val="0"/>
          <w:lang w:eastAsia="ar-SA"/>
        </w:rPr>
        <w:t xml:space="preserve"> </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 xml:space="preserve">2.24.1 </w:t>
      </w:r>
      <w:r w:rsidRPr="005F4785">
        <w:rPr>
          <w:rFonts w:cs="Times New Roman"/>
          <w:kern w:val="0"/>
          <w:lang w:eastAsia="ar-SA"/>
        </w:rPr>
        <w:t>Заявитель уведомляется о ходе рассмотрения и готовности результата предоставления Муниципальной услу</w:t>
      </w:r>
      <w:r w:rsidRPr="00976E09">
        <w:rPr>
          <w:rFonts w:cs="Times New Roman"/>
          <w:kern w:val="0"/>
          <w:lang w:eastAsia="ar-SA"/>
        </w:rPr>
        <w:t xml:space="preserve">ги следующими способами: </w:t>
      </w: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 xml:space="preserve">2.24.2  </w:t>
      </w:r>
      <w:r w:rsidRPr="005F4785">
        <w:rPr>
          <w:rFonts w:cs="Times New Roman"/>
          <w:kern w:val="0"/>
          <w:lang w:eastAsia="ar-SA"/>
        </w:rPr>
        <w:t xml:space="preserve">Через Личный кабинет на РПГУ. </w:t>
      </w: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2.24.3</w:t>
      </w:r>
      <w:r w:rsidRPr="005F4785">
        <w:rPr>
          <w:rFonts w:cs="Times New Roman"/>
          <w:kern w:val="0"/>
          <w:lang w:eastAsia="ar-SA"/>
        </w:rPr>
        <w:t xml:space="preserve">.Заявитель может самостоятельно получить информацию о готовности результата предоставления Муниципальной услуги посредством: </w:t>
      </w: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5F4785">
        <w:rPr>
          <w:rFonts w:cs="Times New Roman"/>
          <w:kern w:val="0"/>
          <w:lang w:eastAsia="ar-SA"/>
        </w:rPr>
        <w:t xml:space="preserve">11 </w:t>
      </w:r>
      <w:r w:rsidRPr="005F4785">
        <w:rPr>
          <w:rFonts w:cs="Times New Roman"/>
          <w:kern w:val="0"/>
          <w:lang w:eastAsia="ar-SA"/>
        </w:rPr>
        <w:sym w:font="Symbol" w:char="F02D"/>
      </w:r>
      <w:r w:rsidRPr="005F4785">
        <w:rPr>
          <w:rFonts w:cs="Times New Roman"/>
          <w:kern w:val="0"/>
          <w:lang w:eastAsia="ar-SA"/>
        </w:rPr>
        <w:t xml:space="preserve">сервиса РПГУ «Узнать статус Заявления»; </w:t>
      </w:r>
      <w:r w:rsidRPr="005F4785">
        <w:rPr>
          <w:rFonts w:cs="Times New Roman"/>
          <w:kern w:val="0"/>
          <w:lang w:eastAsia="ar-SA"/>
        </w:rPr>
        <w:sym w:font="Symbol" w:char="F02D"/>
      </w:r>
      <w:r w:rsidRPr="005F4785">
        <w:rPr>
          <w:rFonts w:cs="Times New Roman"/>
          <w:kern w:val="0"/>
          <w:lang w:eastAsia="ar-SA"/>
        </w:rPr>
        <w:t xml:space="preserve">по номеру телефона 8(87773) 9-41-21. </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 xml:space="preserve">2.24.4 </w:t>
      </w:r>
      <w:r w:rsidRPr="005F4785">
        <w:rPr>
          <w:rFonts w:cs="Times New Roman"/>
          <w:kern w:val="0"/>
          <w:lang w:eastAsia="ar-SA"/>
        </w:rPr>
        <w:t xml:space="preserve">.Результат получения Муниципальной услуги направляется Заявителю в форме электронного документа в Личный кабинет на РПГУ. </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 xml:space="preserve">2.24.5. </w:t>
      </w:r>
      <w:r w:rsidRPr="005F4785">
        <w:rPr>
          <w:rFonts w:cs="Times New Roman"/>
          <w:kern w:val="0"/>
          <w:lang w:eastAsia="ar-SA"/>
        </w:rPr>
        <w:t>Дополнительно, Заявителю обеспечена возможность получения результата предоставления Муниципальной услуги в МФЦ  в форме экземпляра электронного документа на бумажном носителе. В этом случае работником МФЦ распечатывается из Модуля Единой информационной системы оказания услуг, установленного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p>
    <w:p w:rsidR="00232FEF" w:rsidRPr="004C3175" w:rsidRDefault="00232FEF" w:rsidP="00232FEF">
      <w:pPr>
        <w:rPr>
          <w:rFonts w:eastAsia="Calibri" w:cs="Times New Roman"/>
          <w:kern w:val="0"/>
          <w:lang w:eastAsia="en-US"/>
        </w:rPr>
      </w:pPr>
      <w:r w:rsidRPr="00976E09">
        <w:rPr>
          <w:rFonts w:cs="Times New Roman"/>
          <w:b/>
          <w:kern w:val="0"/>
        </w:rPr>
        <w:t xml:space="preserve">2.25. Получение заявителем сведений о ходе рассмотрения запроса </w:t>
      </w:r>
      <w:r w:rsidRPr="004C3175">
        <w:rPr>
          <w:rFonts w:cs="Times New Roman"/>
          <w:b/>
          <w:kern w:val="0"/>
        </w:rPr>
        <w:t>о предоставлении услуги</w:t>
      </w:r>
    </w:p>
    <w:p w:rsidR="00232FEF" w:rsidRPr="004C3175" w:rsidRDefault="00232FEF" w:rsidP="00232FEF">
      <w:pPr>
        <w:suppressAutoHyphens/>
        <w:rPr>
          <w:rFonts w:cs="Times New Roman"/>
          <w:kern w:val="0"/>
          <w:lang w:eastAsia="ar-SA"/>
        </w:rPr>
      </w:pPr>
      <w:r w:rsidRPr="00976E09">
        <w:rPr>
          <w:rFonts w:cs="Times New Roman"/>
          <w:kern w:val="0"/>
          <w:lang w:eastAsia="ar-SA"/>
        </w:rPr>
        <w:t xml:space="preserve">2.26. </w:t>
      </w:r>
      <w:r w:rsidRPr="004C3175">
        <w:rPr>
          <w:rFonts w:cs="Times New Roman"/>
          <w:kern w:val="0"/>
          <w:lang w:eastAsia="ar-SA"/>
        </w:rPr>
        <w:t xml:space="preserve"> Заявитель с момента приема заявления имеет право на получение сведений о прохождении процедур по рассмотрению его заявления.</w:t>
      </w:r>
    </w:p>
    <w:p w:rsidR="00232FEF" w:rsidRPr="004C3175" w:rsidRDefault="00232FEF" w:rsidP="00232FEF">
      <w:pPr>
        <w:suppressAutoHyphens/>
        <w:rPr>
          <w:rFonts w:cs="Times New Roman"/>
          <w:kern w:val="0"/>
          <w:lang w:eastAsia="ar-SA"/>
        </w:rPr>
      </w:pPr>
      <w:r w:rsidRPr="004C3175">
        <w:rPr>
          <w:rFonts w:cs="Times New Roman"/>
          <w:kern w:val="0"/>
          <w:lang w:eastAsia="ar-SA"/>
        </w:rPr>
        <w:t>2.</w:t>
      </w:r>
      <w:r w:rsidRPr="00976E09">
        <w:rPr>
          <w:rFonts w:cs="Times New Roman"/>
          <w:kern w:val="0"/>
          <w:lang w:eastAsia="ar-SA"/>
        </w:rPr>
        <w:t>26.1</w:t>
      </w:r>
      <w:r w:rsidRPr="004C3175">
        <w:rPr>
          <w:rFonts w:cs="Times New Roman"/>
          <w:kern w:val="0"/>
          <w:lang w:eastAsia="ar-SA"/>
        </w:rPr>
        <w:t>.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32FEF" w:rsidRPr="004C3175" w:rsidRDefault="00232FEF" w:rsidP="00232FEF">
      <w:pPr>
        <w:rPr>
          <w:rFonts w:eastAsia="Calibri" w:cs="Times New Roman"/>
          <w:kern w:val="0"/>
          <w:lang w:eastAsia="en-US"/>
        </w:rPr>
      </w:pPr>
      <w:r w:rsidRPr="004C3175">
        <w:rPr>
          <w:rFonts w:eastAsia="Calibri" w:cs="Times New Roman"/>
          <w:kern w:val="0"/>
          <w:lang w:eastAsia="en-US"/>
        </w:rPr>
        <w:t> - лично;</w:t>
      </w:r>
    </w:p>
    <w:p w:rsidR="00232FEF" w:rsidRPr="004C3175" w:rsidRDefault="00232FEF" w:rsidP="00232FEF">
      <w:pPr>
        <w:rPr>
          <w:rFonts w:eastAsia="Calibri" w:cs="Times New Roman"/>
          <w:kern w:val="0"/>
          <w:lang w:eastAsia="en-US"/>
        </w:rPr>
      </w:pPr>
      <w:r w:rsidRPr="004C3175">
        <w:rPr>
          <w:rFonts w:eastAsia="Calibri" w:cs="Times New Roman"/>
          <w:kern w:val="0"/>
          <w:lang w:eastAsia="en-US"/>
        </w:rPr>
        <w:t>- через законного представителя;</w:t>
      </w:r>
    </w:p>
    <w:p w:rsidR="00232FEF" w:rsidRPr="00976E09" w:rsidRDefault="00232FEF" w:rsidP="00232FEF">
      <w:pPr>
        <w:rPr>
          <w:rFonts w:eastAsia="Calibri" w:cs="Times New Roman"/>
          <w:kern w:val="0"/>
          <w:lang w:eastAsia="en-US"/>
        </w:rPr>
      </w:pPr>
      <w:r w:rsidRPr="004C3175">
        <w:rPr>
          <w:rFonts w:eastAsia="Calibri" w:cs="Times New Roman"/>
          <w:kern w:val="0"/>
          <w:lang w:eastAsia="en-US"/>
        </w:rPr>
        <w:t>- почтой;</w:t>
      </w:r>
    </w:p>
    <w:p w:rsidR="00232FEF" w:rsidRPr="00976E09" w:rsidRDefault="00232FEF" w:rsidP="00232FEF">
      <w:pPr>
        <w:rPr>
          <w:rFonts w:eastAsia="Calibri" w:cs="Times New Roman"/>
          <w:kern w:val="0"/>
          <w:lang w:eastAsia="en-US"/>
        </w:rPr>
      </w:pPr>
      <w:r w:rsidRPr="004C3175">
        <w:rPr>
          <w:rFonts w:eastAsia="Calibri" w:cs="Times New Roman"/>
          <w:kern w:val="0"/>
          <w:lang w:eastAsia="en-US"/>
        </w:rPr>
        <w:t>- по электронной почте</w:t>
      </w:r>
    </w:p>
    <w:p w:rsidR="00232FEF" w:rsidRPr="004C3175" w:rsidRDefault="00232FEF" w:rsidP="00232FEF">
      <w:pPr>
        <w:autoSpaceDE w:val="0"/>
        <w:autoSpaceDN w:val="0"/>
        <w:adjustRightInd w:val="0"/>
        <w:ind w:firstLine="709"/>
        <w:jc w:val="both"/>
        <w:rPr>
          <w:rFonts w:cs="Times New Roman"/>
          <w:b/>
          <w:kern w:val="0"/>
        </w:rPr>
      </w:pPr>
      <w:r w:rsidRPr="00976E09">
        <w:rPr>
          <w:rFonts w:cs="Times New Roman"/>
          <w:b/>
          <w:kern w:val="0"/>
        </w:rPr>
        <w:t>2.26</w:t>
      </w:r>
      <w:r w:rsidRPr="004C3175">
        <w:rPr>
          <w:rFonts w:cs="Times New Roman"/>
          <w:b/>
          <w:kern w:val="0"/>
        </w:rPr>
        <w:t>. Способ направления запроса о предоставлении услуги</w:t>
      </w: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2.25.1</w:t>
      </w:r>
      <w:r w:rsidRPr="005F4785">
        <w:rPr>
          <w:rFonts w:cs="Times New Roman"/>
          <w:kern w:val="0"/>
          <w:lang w:eastAsia="ar-SA"/>
        </w:rPr>
        <w:t xml:space="preserve">.Заявитель может самостоятельно получить информацию о </w:t>
      </w:r>
      <w:r w:rsidRPr="00976E09">
        <w:rPr>
          <w:rFonts w:cs="Times New Roman"/>
          <w:kern w:val="0"/>
          <w:lang w:eastAsia="ar-SA"/>
        </w:rPr>
        <w:t>ходе рассмотрения</w:t>
      </w:r>
      <w:r w:rsidRPr="005F4785">
        <w:rPr>
          <w:rFonts w:cs="Times New Roman"/>
          <w:kern w:val="0"/>
          <w:lang w:eastAsia="ar-SA"/>
        </w:rPr>
        <w:t xml:space="preserve"> </w:t>
      </w:r>
      <w:r w:rsidRPr="00976E09">
        <w:rPr>
          <w:rFonts w:cs="Times New Roman"/>
          <w:kern w:val="0"/>
          <w:lang w:eastAsia="ar-SA"/>
        </w:rPr>
        <w:t>запроса</w:t>
      </w:r>
      <w:r w:rsidRPr="005F4785">
        <w:rPr>
          <w:rFonts w:cs="Times New Roman"/>
          <w:kern w:val="0"/>
          <w:lang w:eastAsia="ar-SA"/>
        </w:rPr>
        <w:t xml:space="preserve"> предоставления Муниципальной услуги посредством: </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5F4785">
        <w:rPr>
          <w:rFonts w:cs="Times New Roman"/>
          <w:kern w:val="0"/>
          <w:lang w:eastAsia="ar-SA"/>
        </w:rPr>
        <w:t>сервиса РПГУ «Узнать статус Заявления»;</w:t>
      </w:r>
    </w:p>
    <w:p w:rsidR="00232FEF" w:rsidRPr="005F4785"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5F4785">
        <w:rPr>
          <w:rFonts w:cs="Times New Roman"/>
          <w:kern w:val="0"/>
          <w:lang w:eastAsia="ar-SA"/>
        </w:rPr>
        <w:t xml:space="preserve"> </w:t>
      </w:r>
      <w:r w:rsidRPr="005F4785">
        <w:rPr>
          <w:rFonts w:cs="Times New Roman"/>
          <w:kern w:val="0"/>
          <w:lang w:eastAsia="ar-SA"/>
        </w:rPr>
        <w:sym w:font="Symbol" w:char="F02D"/>
      </w:r>
      <w:r w:rsidRPr="005F4785">
        <w:rPr>
          <w:rFonts w:cs="Times New Roman"/>
          <w:kern w:val="0"/>
          <w:lang w:eastAsia="ar-SA"/>
        </w:rPr>
        <w:t xml:space="preserve">по номеру телефона 8(87773) 9-41-21. </w:t>
      </w:r>
    </w:p>
    <w:p w:rsidR="00232FEF" w:rsidRPr="00976E09" w:rsidRDefault="00232FEF" w:rsidP="0023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Times New Roman"/>
          <w:kern w:val="0"/>
          <w:lang w:eastAsia="ar-SA"/>
        </w:rPr>
      </w:pPr>
      <w:r w:rsidRPr="00976E09">
        <w:rPr>
          <w:rFonts w:cs="Times New Roman"/>
          <w:kern w:val="0"/>
          <w:lang w:eastAsia="ar-SA"/>
        </w:rPr>
        <w:t xml:space="preserve">2.25.2 </w:t>
      </w:r>
      <w:r w:rsidRPr="005F4785">
        <w:rPr>
          <w:rFonts w:cs="Times New Roman"/>
          <w:kern w:val="0"/>
          <w:lang w:eastAsia="ar-SA"/>
        </w:rPr>
        <w:t xml:space="preserve">.Результат получения Муниципальной услуги направляется Заявителю в форме электронного документа в Личный кабинет на РПГУ. </w:t>
      </w:r>
    </w:p>
    <w:p w:rsidR="00232FEF" w:rsidRPr="0059646D" w:rsidRDefault="00232FEF" w:rsidP="00232FEF">
      <w:pPr>
        <w:rPr>
          <w:color w:val="3B2D36"/>
        </w:rPr>
      </w:pPr>
    </w:p>
    <w:p w:rsidR="00232FEF" w:rsidRPr="00185949" w:rsidRDefault="00232FEF" w:rsidP="00232FEF">
      <w:pPr>
        <w:pStyle w:val="a3"/>
        <w:shd w:val="clear" w:color="auto" w:fill="FFFFFF"/>
        <w:rPr>
          <w:b/>
          <w:color w:val="3B2D36"/>
        </w:rPr>
      </w:pPr>
      <w:r w:rsidRPr="00185949">
        <w:rPr>
          <w:b/>
          <w:color w:val="3B2D36"/>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185949">
        <w:rPr>
          <w:b/>
          <w:color w:val="3B2D36"/>
        </w:rPr>
        <w:br/>
        <w:t>административных процедур в электронной форме</w:t>
      </w:r>
    </w:p>
    <w:p w:rsidR="00232FEF" w:rsidRPr="0059646D" w:rsidRDefault="00232FEF" w:rsidP="00232FEF">
      <w:pPr>
        <w:pStyle w:val="a3"/>
        <w:shd w:val="clear" w:color="auto" w:fill="FFFFFF"/>
        <w:rPr>
          <w:color w:val="3B2D36"/>
        </w:rPr>
      </w:pPr>
      <w:r w:rsidRPr="0059646D">
        <w:rPr>
          <w:color w:val="3B2D36"/>
        </w:rPr>
        <w:t>3.1. Описание административных процедур по предоставлению</w:t>
      </w:r>
      <w:r>
        <w:rPr>
          <w:color w:val="3B2D36"/>
        </w:rPr>
        <w:t xml:space="preserve"> </w:t>
      </w:r>
      <w:r w:rsidRPr="0059646D">
        <w:rPr>
          <w:color w:val="3B2D36"/>
        </w:rPr>
        <w:t>информации заявителям и обеспечению доступа заявителей</w:t>
      </w:r>
      <w:r>
        <w:rPr>
          <w:color w:val="3B2D36"/>
        </w:rPr>
        <w:t xml:space="preserve"> </w:t>
      </w:r>
      <w:r w:rsidRPr="0059646D">
        <w:rPr>
          <w:color w:val="3B2D36"/>
        </w:rPr>
        <w:t>к сведениям о муниципальной услуге</w:t>
      </w:r>
      <w:r w:rsidRPr="0059646D">
        <w:rPr>
          <w:color w:val="3B2D36"/>
        </w:rPr>
        <w:br/>
        <w:t>3.1.1. Перечень административных процедур</w:t>
      </w:r>
      <w:r w:rsidRPr="0059646D">
        <w:rPr>
          <w:color w:val="3B2D36"/>
        </w:rPr>
        <w:br/>
        <w:t>Блок-схема последовательности действий при предоставлении муниципальной услуги по предоставлению в аренду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приведена в приложении 1 к настоящему Регламенту.</w:t>
      </w:r>
      <w:r w:rsidRPr="0059646D">
        <w:rPr>
          <w:color w:val="3B2D36"/>
        </w:rPr>
        <w:br/>
        <w:t>Предоставление информации заявителям (представителям заявителей) и обеспечение доступа заявителей к сведениям о муниципальной услуге включают в себя следующие административные процедуры:</w:t>
      </w:r>
      <w:r w:rsidRPr="0059646D">
        <w:rPr>
          <w:color w:val="3B2D36"/>
        </w:rPr>
        <w:br/>
        <w:t>- индивидуальное устное информирование;</w:t>
      </w:r>
      <w:r w:rsidRPr="0059646D">
        <w:rPr>
          <w:color w:val="3B2D36"/>
        </w:rPr>
        <w:br/>
        <w:t>- письменное информирование;</w:t>
      </w:r>
      <w:r w:rsidRPr="0059646D">
        <w:rPr>
          <w:color w:val="3B2D36"/>
        </w:rPr>
        <w:br/>
        <w:t>- размещение информации на информационном стенде, в средствах массового и электронного информирования.</w:t>
      </w:r>
      <w:r w:rsidRPr="0059646D">
        <w:rPr>
          <w:color w:val="3B2D36"/>
        </w:rPr>
        <w:br/>
        <w:t>3.1.2. Индивидуальное устное информирование</w:t>
      </w:r>
      <w:r w:rsidRPr="0059646D">
        <w:rPr>
          <w:color w:val="3B2D36"/>
        </w:rPr>
        <w:b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администрацию по телефону или лично.</w:t>
      </w:r>
      <w:r w:rsidRPr="0059646D">
        <w:rPr>
          <w:color w:val="3B2D36"/>
        </w:rPr>
        <w:b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sidRPr="0059646D">
        <w:rPr>
          <w:color w:val="3B2D36"/>
        </w:rPr>
        <w:b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r w:rsidRPr="0059646D">
        <w:rPr>
          <w:color w:val="3B2D36"/>
        </w:rPr>
        <w:br/>
        <w:t>В ходе личного приема с согласия заявителя специалистом, ответственным за предоставление муниципальной услуги, дается устный ответ. При устном обращении заявителя (по телефону или лично) специалист, ответственный за предоставление муниципальной услуги, дает ответ самостоятельно.</w:t>
      </w:r>
      <w:r w:rsidRPr="0059646D">
        <w:rPr>
          <w:color w:val="3B2D36"/>
        </w:rPr>
        <w:br/>
        <w:t>Специалист, ответственный за предоставление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сотрудников администрации. Время ожидания приема заявителей при индивидуальном устном информировании не может превышать 15 минут.</w:t>
      </w:r>
      <w:r w:rsidRPr="0059646D">
        <w:rPr>
          <w:color w:val="3B2D36"/>
        </w:rPr>
        <w:br/>
        <w:t>Индивидуальное устное информирование каждого заявителя осуществляется не более 10 минут.</w:t>
      </w:r>
      <w:r w:rsidRPr="0059646D">
        <w:rPr>
          <w:color w:val="3B2D36"/>
        </w:rPr>
        <w:br/>
        <w:t>В случае если для подготовки ответа требуется более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r w:rsidRPr="0059646D">
        <w:rPr>
          <w:color w:val="3B2D36"/>
        </w:rPr>
        <w:b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карточку личного приема.</w:t>
      </w:r>
      <w:r w:rsidRPr="0059646D">
        <w:rPr>
          <w:color w:val="3B2D36"/>
        </w:rPr>
        <w:br/>
        <w:t>Критерием принятия решений является устное обращение заявителя в администрацию.</w:t>
      </w:r>
      <w:r w:rsidRPr="0059646D">
        <w:rPr>
          <w:color w:val="3B2D36"/>
        </w:rPr>
        <w:b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r w:rsidRPr="0059646D">
        <w:rPr>
          <w:color w:val="3B2D36"/>
        </w:rPr>
        <w:br/>
        <w:t>Результат выполнения настоящей административной процедуры фиксируется в карточке личного приема.</w:t>
      </w:r>
    </w:p>
    <w:p w:rsidR="00232FEF" w:rsidRPr="0059646D" w:rsidRDefault="00232FEF" w:rsidP="00232FEF">
      <w:pPr>
        <w:pStyle w:val="a3"/>
        <w:shd w:val="clear" w:color="auto" w:fill="FFFFFF"/>
        <w:rPr>
          <w:color w:val="3B2D36"/>
        </w:rPr>
      </w:pPr>
      <w:r w:rsidRPr="0059646D">
        <w:rPr>
          <w:color w:val="3B2D36"/>
        </w:rPr>
        <w:t>3.1.3. Письменное информирование</w:t>
      </w:r>
    </w:p>
    <w:p w:rsidR="00232FEF" w:rsidRPr="0059646D" w:rsidRDefault="00232FEF" w:rsidP="00232FEF">
      <w:pPr>
        <w:pStyle w:val="a3"/>
        <w:shd w:val="clear" w:color="auto" w:fill="FFFFFF"/>
        <w:rPr>
          <w:color w:val="3B2D36"/>
        </w:rPr>
      </w:pPr>
      <w:r w:rsidRPr="0059646D">
        <w:rPr>
          <w:color w:val="3B2D36"/>
        </w:rPr>
        <w:t>3.1.3.1. Перечень административных процедур</w:t>
      </w:r>
    </w:p>
    <w:p w:rsidR="00232FEF" w:rsidRPr="0059646D" w:rsidRDefault="00232FEF" w:rsidP="00232FEF">
      <w:pPr>
        <w:pStyle w:val="a3"/>
        <w:shd w:val="clear" w:color="auto" w:fill="FFFFFF"/>
        <w:rPr>
          <w:color w:val="3B2D36"/>
        </w:rPr>
      </w:pPr>
      <w:r w:rsidRPr="0059646D">
        <w:rPr>
          <w:color w:val="3B2D36"/>
        </w:rPr>
        <w:t>Письменное информирование включает в себя следующие административные действия (процедуры):</w:t>
      </w:r>
      <w:r w:rsidRPr="0059646D">
        <w:rPr>
          <w:color w:val="3B2D36"/>
        </w:rPr>
        <w:br/>
        <w:t>- прием и регистрация заявления;</w:t>
      </w:r>
      <w:r w:rsidRPr="0059646D">
        <w:rPr>
          <w:color w:val="3B2D36"/>
        </w:rPr>
        <w:br/>
        <w:t>- рассмотрение заявления, подготовка ответа;</w:t>
      </w:r>
      <w:r w:rsidRPr="0059646D">
        <w:rPr>
          <w:color w:val="3B2D36"/>
        </w:rPr>
        <w:br/>
        <w:t>- выдача (направление) ответа.</w:t>
      </w:r>
      <w:r w:rsidRPr="0059646D">
        <w:rPr>
          <w:color w:val="3B2D36"/>
        </w:rPr>
        <w:br/>
        <w:t>3.1.3.2. Прием и регистрация заявления</w:t>
      </w:r>
      <w:r w:rsidRPr="0059646D">
        <w:rPr>
          <w:color w:val="3B2D36"/>
        </w:rPr>
        <w:br/>
        <w:t>Основанием для начала административной процедуры по приему и регистрации заявления (далее – административная процедура) является направление заявителем заявления о предоставлении информации о муниципальной услуге (далее – заявление) в администрацию лично либо посредством почтовой или электронной связи.</w:t>
      </w:r>
      <w:r w:rsidRPr="0059646D">
        <w:rPr>
          <w:color w:val="3B2D36"/>
        </w:rPr>
        <w:br/>
        <w:t>Должностным лицом, ответственным за выполнение административной процедуры, является специалист, ответственный за делопроизводство.</w:t>
      </w:r>
      <w:r w:rsidRPr="0059646D">
        <w:rPr>
          <w:color w:val="3B2D36"/>
        </w:rPr>
        <w:br/>
        <w:t>Заявление регистрируется специалистом, ответственным за делопроизводство, в установленном порядке в день его поступления в администрацию. При направлении заявления по электронной почте, заявителю направляется электронное уведомление о поступлении данного заявления в администрацию с указанием даты и входящего номера.</w:t>
      </w:r>
      <w:r w:rsidRPr="0059646D">
        <w:rPr>
          <w:color w:val="3B2D36"/>
        </w:rPr>
        <w:br/>
        <w:t>Зарегистрированное заявление передается специалистом, ответственным за делопроизводство, главе администрации,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w:t>
      </w:r>
      <w:r w:rsidRPr="0059646D">
        <w:rPr>
          <w:color w:val="3B2D36"/>
        </w:rPr>
        <w:br/>
        <w:t>Специалист, ответственный за делопроизводство, передает заявление с резолюцией главы администрации на рассмотрение специалисту, ответственному за предоставление муниципальной услуги.</w:t>
      </w:r>
      <w:r w:rsidRPr="0059646D">
        <w:rPr>
          <w:color w:val="3B2D36"/>
        </w:rPr>
        <w:br/>
        <w:t>Срок выполнения административной процедуры составляет не более 3 дней со дня поступления заявления в администрацию.</w:t>
      </w:r>
      <w:r w:rsidRPr="0059646D">
        <w:rPr>
          <w:color w:val="3B2D36"/>
        </w:rPr>
        <w:br/>
        <w:t>Критерием принятия решений при приеме и регистрации заявления является обращение заявителя в администрацию с заявлением.</w:t>
      </w:r>
      <w:r w:rsidRPr="0059646D">
        <w:rPr>
          <w:color w:val="3B2D36"/>
        </w:rPr>
        <w:b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r w:rsidRPr="0059646D">
        <w:rPr>
          <w:color w:val="3B2D36"/>
        </w:rPr>
        <w:br/>
        <w:t>Способом фиксации административной процедуры является регистрация заявления в установленном порядке.</w:t>
      </w:r>
      <w:r w:rsidRPr="0059646D">
        <w:rPr>
          <w:color w:val="3B2D36"/>
        </w:rPr>
        <w:br/>
        <w:t>3.1.3.3. Рассмотрение заявления, подготовка ответа</w:t>
      </w:r>
      <w:r w:rsidRPr="0059646D">
        <w:rPr>
          <w:color w:val="3B2D36"/>
        </w:rPr>
        <w:br/>
        <w:t>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главы администрации на рассмотрение специалисту, ответственному за предоставление муниципальной услуги.</w:t>
      </w:r>
      <w:r w:rsidRPr="0059646D">
        <w:rPr>
          <w:color w:val="3B2D36"/>
        </w:rPr>
        <w:b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sidRPr="0059646D">
        <w:rPr>
          <w:color w:val="3B2D36"/>
        </w:rPr>
        <w:br/>
        <w:t>Специалист, ответственный за предоставление муниципальной услуги, осуществляет подбор запрашиваемой информации.</w:t>
      </w:r>
      <w:r w:rsidRPr="0059646D">
        <w:rPr>
          <w:color w:val="3B2D36"/>
        </w:rPr>
        <w:b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r w:rsidRPr="0059646D">
        <w:rPr>
          <w:color w:val="3B2D36"/>
        </w:rPr>
        <w:b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муниципальной услуге.</w:t>
      </w:r>
      <w:r w:rsidRPr="0059646D">
        <w:rPr>
          <w:color w:val="3B2D36"/>
        </w:rPr>
        <w:br/>
        <w:t>Указанные проекты писем представляются на подписание главе администрации.</w:t>
      </w:r>
      <w:r w:rsidRPr="0059646D">
        <w:rPr>
          <w:color w:val="3B2D36"/>
        </w:rPr>
        <w:br/>
        <w:t>Подписанные главой администрации письма передаются специалистом, ответственным за предоставление муниципальной услуги, на регистрацию специалисту, ответственному за делопроизводство.</w:t>
      </w:r>
      <w:r w:rsidRPr="0059646D">
        <w:rPr>
          <w:color w:val="3B2D36"/>
        </w:rPr>
        <w:br/>
        <w:t>Срок выполнения административной процедуры составляет не более 25 дней со дня регистрации заявления в установленном порядке.</w:t>
      </w:r>
      <w:r w:rsidRPr="0059646D">
        <w:rPr>
          <w:color w:val="3B2D36"/>
        </w:rPr>
        <w:br/>
        <w:t>Критерием принятия решений при рассмотрении заявления и подготовки ответа является наличие (отсутствие) информации, запрашиваемой заявителем. </w:t>
      </w:r>
      <w:r w:rsidRPr="0059646D">
        <w:rPr>
          <w:color w:val="3B2D36"/>
        </w:rPr>
        <w:b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r w:rsidRPr="0059646D">
        <w:rPr>
          <w:color w:val="3B2D36"/>
        </w:rPr>
        <w:b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232FEF" w:rsidRPr="00185949" w:rsidRDefault="00232FEF" w:rsidP="00232FEF">
      <w:pPr>
        <w:pStyle w:val="a3"/>
        <w:shd w:val="clear" w:color="auto" w:fill="FFFFFF"/>
        <w:rPr>
          <w:b/>
          <w:color w:val="3B2D36"/>
        </w:rPr>
      </w:pPr>
      <w:r w:rsidRPr="00185949">
        <w:rPr>
          <w:b/>
          <w:color w:val="3B2D36"/>
        </w:rPr>
        <w:t>3.1.3.4. Выдача (направление) ответа</w:t>
      </w:r>
    </w:p>
    <w:p w:rsidR="00232FEF" w:rsidRPr="0059646D" w:rsidRDefault="00232FEF" w:rsidP="00232FEF">
      <w:pPr>
        <w:pStyle w:val="a3"/>
        <w:shd w:val="clear" w:color="auto" w:fill="FFFFFF"/>
        <w:rPr>
          <w:color w:val="3B2D36"/>
        </w:rPr>
      </w:pPr>
      <w:r w:rsidRPr="0059646D">
        <w:rPr>
          <w:color w:val="3B2D36"/>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делопроизводство.</w:t>
      </w:r>
      <w:r w:rsidRPr="0059646D">
        <w:rPr>
          <w:color w:val="3B2D36"/>
        </w:rPr>
        <w:br/>
        <w:t>Должностным лицом, ответственным за выполнение административной процедуры, является специалист, ответственный за делопроизводство.</w:t>
      </w:r>
      <w:r w:rsidRPr="0059646D">
        <w:rPr>
          <w:color w:val="3B2D36"/>
        </w:rPr>
        <w:b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делопроизводство, в автоматизированной системе электронного документооборота администрации и вручается лично либо направляется посредством почтовой или электронной связи (в зависимости от способа доставки ответа, указанного в представлении)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r w:rsidRPr="0059646D">
        <w:rPr>
          <w:color w:val="3B2D36"/>
        </w:rPr>
        <w:br/>
        <w:t>Срок выполнения административной процедуры составляет не более 2 дней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специалисту, ответственному за делопроизводство.</w:t>
      </w:r>
      <w:r w:rsidRPr="0059646D">
        <w:rPr>
          <w:color w:val="3B2D36"/>
        </w:rPr>
        <w:br/>
        <w:t>Критерием принятия решений при осуществлении административной процедуры является подписание главой администрации письма, содержащего информацию о муниципальной услуге, либо письма об отсутствии информации о муниципальной услуге.</w:t>
      </w:r>
      <w:r w:rsidRPr="0059646D">
        <w:rPr>
          <w:color w:val="3B2D36"/>
        </w:rPr>
        <w:b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r w:rsidRPr="0059646D">
        <w:rPr>
          <w:color w:val="3B2D36"/>
        </w:rPr>
        <w:br/>
        <w:t>Результат административной процедуры фиксируется в автоматизированной системе электронного документооборота администрации.</w:t>
      </w:r>
    </w:p>
    <w:p w:rsidR="00232FEF" w:rsidRDefault="00232FEF" w:rsidP="00232FEF">
      <w:pPr>
        <w:pStyle w:val="a3"/>
        <w:shd w:val="clear" w:color="auto" w:fill="FFFFFF"/>
        <w:rPr>
          <w:color w:val="3B2D36"/>
        </w:rPr>
      </w:pPr>
      <w:r w:rsidRPr="0059646D">
        <w:rPr>
          <w:color w:val="3B2D36"/>
        </w:rPr>
        <w:t>3.1.4. Размещение информации на информационных стендах, в средствах массового и электронного информирования</w:t>
      </w:r>
      <w:r w:rsidRPr="0059646D">
        <w:rPr>
          <w:color w:val="3B2D36"/>
        </w:rPr>
        <w:b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муниципальной услуги администрацией.</w:t>
      </w:r>
      <w:r w:rsidRPr="0059646D">
        <w:rPr>
          <w:color w:val="3B2D36"/>
        </w:rPr>
        <w:br/>
        <w:t>Должностным лицом, ответственным за выполнение административной процедуры, является специалист, ответственный за делопроизводство размещение информации на информационных стендах, в средствах массового и электронного информирования (далее – специалист, ответственный за делопроизводство).</w:t>
      </w:r>
      <w:r w:rsidRPr="0059646D">
        <w:rPr>
          <w:color w:val="3B2D36"/>
        </w:rPr>
        <w:br/>
        <w:t xml:space="preserve">    Ответственный специалист администрации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в средствах массовой информации, на официальном сайте ,а также размещает данную информацию на информационном стенде администрации.</w:t>
      </w:r>
      <w:r w:rsidRPr="0059646D">
        <w:rPr>
          <w:color w:val="3B2D36"/>
        </w:rPr>
        <w:br/>
        <w:t xml:space="preserve">   Информация о муниципальной услуге направляется для опубликования в средства массовой информации и на странице Поддержка малого и среднего предпринимательства на официальном сайте администрации в сети Интернет.</w:t>
      </w:r>
      <w:r w:rsidRPr="0059646D">
        <w:rPr>
          <w:color w:val="3B2D36"/>
        </w:rPr>
        <w:br/>
        <w:t>- странице Поддержка малого и среднего предпринимательства на официальном сайте администрации в электронном виде. Срок выполнения административной процедуры составляет не более3 рабочих дней со дня возникновения необходимости размещения (обновления) сведений о муниципальной услуге на информационном стенде администрации, в средствах массового и электронного информирования.</w:t>
      </w:r>
      <w:r w:rsidRPr="0059646D">
        <w:rPr>
          <w:color w:val="3B2D36"/>
        </w:rPr>
        <w:br/>
        <w:t>Критерием принятия решений при выполнении административной процедуры является предоставление муниципальной услуги администрацией и необходимость ее обновления на информационном стенде администрации, в средствах массового и электронного информирования.</w:t>
      </w:r>
      <w:r w:rsidRPr="0059646D">
        <w:rPr>
          <w:color w:val="3B2D36"/>
        </w:rPr>
        <w:br/>
        <w:t>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на странице официального сайта администрации в сети Интернет, а также размещение данной информации на информационном стенде администрации.</w:t>
      </w:r>
      <w:r w:rsidRPr="0059646D">
        <w:rPr>
          <w:color w:val="3B2D36"/>
        </w:rPr>
        <w:br/>
        <w:t>Результат настоящей административной процедуры фиксируется:</w:t>
      </w:r>
      <w:r w:rsidRPr="0059646D">
        <w:rPr>
          <w:color w:val="3B2D36"/>
        </w:rPr>
        <w:br/>
        <w:t>- при направлении информации о муниципальной услуге для публикации в средствах массовой информации и на странице официального сайта администрации в сети Интернет – в автоматизированной системе электронного документооборота администрации; </w:t>
      </w:r>
      <w:r w:rsidRPr="0059646D">
        <w:rPr>
          <w:color w:val="3B2D36"/>
        </w:rPr>
        <w:br/>
        <w:t>- при направлении информации о муниципальной услуге для размещения на сайте– в реестре муниципальных услуг (функций) администрации;</w:t>
      </w:r>
      <w:r w:rsidRPr="0059646D">
        <w:rPr>
          <w:color w:val="3B2D36"/>
        </w:rPr>
        <w:br/>
        <w:t>- при размещении информации на информационном стенде – на бумажном носителе.</w:t>
      </w:r>
      <w:r w:rsidRPr="0059646D">
        <w:rPr>
          <w:color w:val="3B2D36"/>
        </w:rPr>
        <w:br/>
      </w:r>
      <w:r w:rsidRPr="005F4785">
        <w:rPr>
          <w:b/>
          <w:color w:val="3B2D36"/>
        </w:rPr>
        <w:t>3.2. Описание административных процедур</w:t>
      </w:r>
      <w:r w:rsidRPr="005F4785">
        <w:rPr>
          <w:b/>
          <w:color w:val="3B2D36"/>
        </w:rPr>
        <w:br/>
      </w:r>
      <w:r w:rsidRPr="0059646D">
        <w:rPr>
          <w:color w:val="3B2D36"/>
        </w:rPr>
        <w:t>по предоставлению муниципальной услуги</w:t>
      </w:r>
      <w:r w:rsidRPr="0059646D">
        <w:rPr>
          <w:color w:val="3B2D36"/>
        </w:rPr>
        <w:br/>
        <w:t>3.2.1. Последовательность административных процедур по предоставлению в аренду муниципального имущества  Заревского сельского  поселения, включенного в перечень, по основаниям, предусмотренным п. 9 ст. 17.1 Федерального закона от 26.07.2006 № 135-ФЗ «О защите конкуренции»:</w:t>
      </w:r>
      <w:r w:rsidRPr="0059646D">
        <w:rPr>
          <w:color w:val="3B2D36"/>
        </w:rPr>
        <w:br/>
        <w:t>– прием заявления и прилагаемых к нему документов;</w:t>
      </w:r>
      <w:r w:rsidRPr="0059646D">
        <w:rPr>
          <w:color w:val="3B2D36"/>
        </w:rPr>
        <w:br/>
        <w:t>– рассмотрение заявления с прилагаемыми документами;</w:t>
      </w:r>
      <w:r w:rsidRPr="0059646D">
        <w:rPr>
          <w:color w:val="3B2D36"/>
        </w:rPr>
        <w:br/>
        <w:t>– результат предоставления муниципальной услуги (оформление отказа в предоставлении муниципальной услуги; оформление договора аренды с получателем муниципальной услуги).</w:t>
      </w:r>
      <w:r w:rsidRPr="0059646D">
        <w:rPr>
          <w:color w:val="3B2D36"/>
        </w:rPr>
        <w:br/>
        <w:t>3.2.2. Последовательность административных процедур по предоставлению в аренду муниципального имущества, включенного в перечень, путем проведения торгов на право заключения договора аренды муниципального имущества:</w:t>
      </w:r>
      <w:r w:rsidRPr="0059646D">
        <w:rPr>
          <w:color w:val="3B2D36"/>
        </w:rPr>
        <w:br/>
        <w:t>– организация торгов на право заключения договора аренды муниципального имущества:</w:t>
      </w:r>
      <w:r w:rsidRPr="0059646D">
        <w:rPr>
          <w:color w:val="3B2D36"/>
        </w:rPr>
        <w:br/>
        <w:t>– утверждение конкурсной (аукционной) документации;</w:t>
      </w:r>
      <w:r w:rsidRPr="0059646D">
        <w:rPr>
          <w:color w:val="3B2D36"/>
        </w:rPr>
        <w:br/>
        <w:t>– подготовка и размещение на официальном сайте Российской Федерации: www.torgi.gov.ru (далее - официальном сайте торгов) извещения о проведении торгов;</w:t>
      </w:r>
      <w:r w:rsidRPr="0059646D">
        <w:rPr>
          <w:color w:val="3B2D36"/>
        </w:rPr>
        <w:br/>
        <w:t>– прием заявок на участие в торгах;</w:t>
      </w:r>
      <w:r w:rsidRPr="0059646D">
        <w:rPr>
          <w:color w:val="3B2D36"/>
        </w:rPr>
        <w:br/>
        <w:t>– проведение процедуры торгов;</w:t>
      </w:r>
      <w:r w:rsidRPr="0059646D">
        <w:rPr>
          <w:color w:val="3B2D36"/>
        </w:rPr>
        <w:br/>
        <w:t>– заключение договора аренды муниципального имущества с победителем торгов.</w:t>
      </w:r>
      <w:r w:rsidRPr="0059646D">
        <w:rPr>
          <w:color w:val="3B2D36"/>
        </w:rPr>
        <w:br/>
        <w:t>3.2.3. Прием заявления и прилагаемых к нему документов</w:t>
      </w:r>
      <w:r w:rsidRPr="0059646D">
        <w:rPr>
          <w:color w:val="3B2D36"/>
        </w:rPr>
        <w:br/>
        <w:t>Основанием для начала административной процедуры по приему и регистрации документов (далее – административная процедура) является поступление в администрацию документов, предусмотренных в подразделе 2.6 административного регламента.</w:t>
      </w:r>
      <w:r w:rsidRPr="0059646D">
        <w:rPr>
          <w:color w:val="3B2D36"/>
        </w:rPr>
        <w:br/>
        <w:t>Должностными лицами, ответственными за выполнение административной процедуры, являются специалист, ответственный за делопроизводство, и специалист, ответственный за предоставление муниципальной услуги.</w:t>
      </w:r>
      <w:r w:rsidRPr="0059646D">
        <w:rPr>
          <w:color w:val="3B2D36"/>
        </w:rPr>
        <w:br/>
        <w:t>При обращении заявителя (представителя заявителя) в администрацию лично специалист, ответственный за предоставление муниципальной услуги, в течение 2 рабочих дней со дня поступления в администрацию документов, предусмотренных в подразделе 2.6 административного регламента:</w:t>
      </w:r>
      <w:r w:rsidRPr="0059646D">
        <w:rPr>
          <w:color w:val="3B2D36"/>
        </w:rPr>
        <w:br/>
        <w:t>- проверяет документы, удостоверяющие личность заявителя;</w:t>
      </w:r>
      <w:r w:rsidRPr="0059646D">
        <w:rPr>
          <w:color w:val="3B2D36"/>
        </w:rPr>
        <w:br/>
        <w:t>- в случае обращения представителя заявителя, проверяет документ, удостоверяющий его личность, и документ, подтверждающий его полномочия действовать от имени заявителя при обращении за предоставлением муниципальной услуги;</w:t>
      </w:r>
      <w:r w:rsidRPr="0059646D">
        <w:rPr>
          <w:color w:val="3B2D36"/>
        </w:rPr>
        <w:br/>
        <w:t>- при необходимости снимает копии с подлинников документов, проставляет заверенную подпись, свою должность, личную подпись с ее расшифровкой и дату заверения, оригиналы возвращает заявителю (представителю заявителя);</w:t>
      </w:r>
      <w:r w:rsidRPr="0059646D">
        <w:rPr>
          <w:color w:val="3B2D36"/>
        </w:rPr>
        <w:br/>
        <w:t>- регистрирует поступившие документы в журнале регистрации документов и передает главе Заревского сельского поселения, который проставляет резолюцию на указанных документах и направляет их на исполнение специалисту, ответственному за предоставление муниципальной услуги.</w:t>
      </w:r>
      <w:r w:rsidRPr="0059646D">
        <w:rPr>
          <w:color w:val="3B2D36"/>
        </w:rPr>
        <w:br/>
        <w:t>Специалист, ответственный за предоставление муниципальной услуги, проверяет представленные заявителем документы на соответствие установленным законодательством требованиям.</w:t>
      </w:r>
      <w:r w:rsidRPr="0059646D">
        <w:rPr>
          <w:color w:val="3B2D36"/>
        </w:rPr>
        <w:br/>
        <w:t>При установлении оснований для отказа в приеме документов, предусмотренных в подразделе 2.9 административного регламента, специалист, ответственный за предоставление муниципальной услуги, в течение 2 рабочих дней со дня поступления в администрацию документов, предусмотренных в подразделе 2.6 административного регламента, осуществляет подготовку и направление на подпись главе администрации уведомления о возвращении документов без рассмотрения.</w:t>
      </w:r>
      <w:r w:rsidRPr="0059646D">
        <w:rPr>
          <w:color w:val="3B2D36"/>
        </w:rPr>
        <w:br/>
        <w:t>После подписания главой  поселения  данного уведомления специалист, ответственный за делопроизводство, регистрирует его в системе документооборота администрации и вручает лично или направляет посредством почтовой или электронной связи заявителю (представителю заявителя).</w:t>
      </w:r>
      <w:r w:rsidRPr="0059646D">
        <w:rPr>
          <w:color w:val="3B2D36"/>
        </w:rPr>
        <w:br/>
        <w:t>Срок выполнения административных действий по подготовке и вручению или направлению заявителю (представителю заявителя) указанного уведомления составляет 2 рабочих дня со дня поступления в администрацию документов, предусмотренных в подразделе 2.6 административного регламента.</w:t>
      </w:r>
      <w:r w:rsidRPr="0059646D">
        <w:rPr>
          <w:color w:val="3B2D36"/>
        </w:rPr>
        <w:br/>
        <w:t>Критерием принятия решений при приеме и регистрации заявления является поступление в администрацию документов, предусмотренных в подразделе 2.6 административного регламента.</w:t>
      </w:r>
      <w:r w:rsidRPr="0059646D">
        <w:rPr>
          <w:color w:val="3B2D36"/>
        </w:rPr>
        <w:br/>
        <w:t>Результатом административной процедуры является прием документов к рассмотрению или возвращение их заявителю (представителю заявителя) без рассмотрения.</w:t>
      </w:r>
      <w:r w:rsidRPr="0059646D">
        <w:rPr>
          <w:color w:val="3B2D36"/>
        </w:rPr>
        <w:br/>
        <w:t>Результат административной процедуры фиксируется в системе документооборота администрации Сельского  поселения.</w:t>
      </w:r>
      <w:r w:rsidRPr="0059646D">
        <w:rPr>
          <w:color w:val="3B2D36"/>
        </w:rPr>
        <w:br/>
        <w:t>3.2.4. Рассмотрение заявления и прилагаемых к нему документов.</w:t>
      </w:r>
      <w:r w:rsidRPr="0059646D">
        <w:rPr>
          <w:color w:val="3B2D36"/>
        </w:rPr>
        <w:br/>
        <w:t>Основанием для начала административной процедуры по рассмотрению заявления и прилагаемых к нему документов является поступление заявления с резолюцией главы администрации Сельского  поселения специалисту, ответственному за предоставление муниципальной услуги. </w:t>
      </w:r>
      <w:r w:rsidRPr="0059646D">
        <w:rPr>
          <w:color w:val="3B2D36"/>
        </w:rPr>
        <w:b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sidRPr="0059646D">
        <w:rPr>
          <w:color w:val="3B2D36"/>
        </w:rPr>
        <w:br/>
        <w:t>По результатам рассмотрения представленных документов принимается решение о предоставлении или об отказе в предоставлении муниципальной услуги. </w:t>
      </w:r>
      <w:r w:rsidRPr="0059646D">
        <w:rPr>
          <w:color w:val="3B2D36"/>
        </w:rPr>
        <w:br/>
        <w:t>В предоставлении муниципальной услуги заявитель уведомляется об этом в письменной форме в десятидневный срок со дня принятия решения почтовой связью, электронной почтой.</w:t>
      </w:r>
      <w:r w:rsidRPr="0059646D">
        <w:rPr>
          <w:color w:val="3B2D36"/>
        </w:rPr>
        <w:br/>
        <w:t>В случае принятия решения о предоставлении муниципального имущества в аренду, специалист готовит документы с целью заключения договора.</w:t>
      </w:r>
      <w:r w:rsidRPr="0059646D">
        <w:rPr>
          <w:color w:val="3B2D36"/>
        </w:rPr>
        <w:br/>
        <w:t>Максимальный срок выполнения действия не должен превышать 30 календарных дней.</w:t>
      </w:r>
      <w:r w:rsidRPr="0059646D">
        <w:rPr>
          <w:color w:val="3B2D36"/>
        </w:rPr>
        <w:br/>
        <w:t>Договор аренды муниципального имущества с получателем муниципальной услуги заключается в течение десяти дней со дня получения отчета об оценке.</w:t>
      </w:r>
      <w:r w:rsidRPr="0059646D">
        <w:rPr>
          <w:color w:val="3B2D36"/>
        </w:rPr>
        <w:br/>
        <w:t xml:space="preserve">Договор заключается в трех экземплярах: для сторон договора и один </w:t>
      </w:r>
      <w:r>
        <w:rPr>
          <w:color w:val="3B2D36"/>
        </w:rPr>
        <w:t>для Управления Росреестра</w:t>
      </w:r>
      <w:r w:rsidRPr="0059646D">
        <w:rPr>
          <w:color w:val="3B2D36"/>
        </w:rPr>
        <w:t>. </w:t>
      </w:r>
      <w:r w:rsidRPr="0059646D">
        <w:rPr>
          <w:color w:val="3B2D36"/>
        </w:rPr>
        <w:br/>
        <w:t>3.2.5. В случае предоставления муниципального имущества, включенного в перечень, путем проведения торгов на право заключения договора аренды муниципального имущества</w:t>
      </w:r>
      <w:r w:rsidRPr="0059646D">
        <w:rPr>
          <w:color w:val="3B2D36"/>
        </w:rPr>
        <w:br/>
        <w:t>Основанием для организации торгов на право заключения договора аренды муниципального имущества является решение о предоставлении муниципального имущества путем проведения торгов.</w:t>
      </w:r>
      <w:r w:rsidRPr="0059646D">
        <w:rPr>
          <w:color w:val="3B2D36"/>
        </w:rPr>
        <w:br/>
        <w:t>Максимальный срок выполнения действия не должен превышать 15 календарных дней.</w:t>
      </w:r>
      <w:r w:rsidRPr="0059646D">
        <w:rPr>
          <w:color w:val="3B2D36"/>
        </w:rPr>
        <w:br/>
        <w:t>В случае принятия решения о предоставлении муниципального имущества в аренду посредством аукциона, специалист, ответственный за предоставление муниципальной услуги, готовит документы с целью заключения договора аренды</w:t>
      </w:r>
      <w:r w:rsidRPr="0059646D">
        <w:rPr>
          <w:color w:val="3B2D36"/>
        </w:rPr>
        <w:br/>
        <w:t>После получения отчета об оценке специалист, ответственный за предоставление муниципальной услуги, разрабатывает и согласовывает документацию об аукционе с приложением документации об аукционе.</w:t>
      </w:r>
      <w:r w:rsidRPr="0059646D">
        <w:rPr>
          <w:color w:val="3B2D36"/>
        </w:rPr>
        <w:br/>
        <w:t>Максимальный срок выполнения действия не должен превышать 15 календарных дней.</w:t>
      </w:r>
      <w:r w:rsidRPr="0059646D">
        <w:rPr>
          <w:color w:val="3B2D36"/>
        </w:rPr>
        <w:br/>
        <w:t>Специалист, ответственный за предоставление муниципальной услуги, после утверждения аукционной документации готовит проект извещения для размещения на официальном сайте торгов.</w:t>
      </w:r>
      <w:r w:rsidRPr="0059646D">
        <w:rPr>
          <w:color w:val="3B2D36"/>
        </w:rPr>
        <w:br/>
        <w:t>Максимальный срок выполнения действия не должен превышать 2-х рабочих дней со дня утверждения аукционной документации.</w:t>
      </w:r>
      <w:r w:rsidRPr="0059646D">
        <w:rPr>
          <w:color w:val="3B2D36"/>
        </w:rPr>
        <w:br/>
        <w:t>Порядок проведения торгов устанавливается приказом Федеральной антимонопольной службы от 10.02.2010 № 67.</w:t>
      </w:r>
      <w:r w:rsidRPr="0059646D">
        <w:rPr>
          <w:color w:val="3B2D36"/>
        </w:rPr>
        <w:br/>
        <w:t>По результатам торгов специалист, ответственный за предоставление муниципальной услуги, в течение трех рабочих дней с даты подписания протокола аукциона передает победителю аукциона один экземпляр протокола и проект договора.</w:t>
      </w:r>
      <w:r w:rsidRPr="0059646D">
        <w:rPr>
          <w:color w:val="3B2D36"/>
        </w:rPr>
        <w:br/>
        <w:t>Договор аренды заключается не ранее, чем через десять дней со дня размещения информации о результатах аукциона на официальном сайте торгов.</w:t>
      </w:r>
      <w:r w:rsidRPr="0059646D">
        <w:rPr>
          <w:color w:val="3B2D36"/>
        </w:rPr>
        <w:br/>
        <w:t>Договор аренды муниципального имущества с получателем муниципальной услуги заключается в течение десяти дней со дня получения отчета об оценке.</w:t>
      </w:r>
      <w:r w:rsidRPr="0059646D">
        <w:rPr>
          <w:color w:val="3B2D36"/>
        </w:rPr>
        <w:br/>
        <w:t xml:space="preserve">Договор заключается в трех экземплярах: для сторон договора и один </w:t>
      </w:r>
      <w:r>
        <w:rPr>
          <w:color w:val="3B2D36"/>
        </w:rPr>
        <w:t>для Управления Росреестра по</w:t>
      </w:r>
      <w:r w:rsidRPr="0059646D">
        <w:rPr>
          <w:color w:val="3B2D36"/>
        </w:rPr>
        <w:t>. </w:t>
      </w:r>
    </w:p>
    <w:p w:rsidR="00232FEF" w:rsidRPr="0059646D" w:rsidRDefault="00232FEF" w:rsidP="00232FEF">
      <w:pPr>
        <w:pStyle w:val="a3"/>
        <w:shd w:val="clear" w:color="auto" w:fill="FFFFFF"/>
        <w:rPr>
          <w:color w:val="3B2D36"/>
        </w:rPr>
      </w:pPr>
      <w:r w:rsidRPr="0059646D">
        <w:rPr>
          <w:color w:val="3B2D36"/>
        </w:rPr>
        <w:br/>
      </w:r>
      <w:r w:rsidRPr="005F4785">
        <w:rPr>
          <w:b/>
          <w:color w:val="3B2D36"/>
        </w:rPr>
        <w:t>IV. Формы контроля за исполнением</w:t>
      </w:r>
      <w:r w:rsidRPr="005F4785">
        <w:rPr>
          <w:color w:val="3B2D36"/>
        </w:rPr>
        <w:br/>
      </w:r>
      <w:r w:rsidRPr="0059646D">
        <w:rPr>
          <w:color w:val="3B2D36"/>
        </w:rPr>
        <w:t>административного регламента</w:t>
      </w:r>
      <w:r w:rsidRPr="0059646D">
        <w:rPr>
          <w:color w:val="3B2D36"/>
        </w:rPr>
        <w:br/>
        <w:t>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r w:rsidRPr="0059646D">
        <w:rPr>
          <w:color w:val="3B2D36"/>
        </w:rPr>
        <w:br/>
        <w:t>Текущий контроль за соблюдением и исполнением должностными лицами администрации,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заместителем главы администрации (далее – текущий контроль).</w:t>
      </w:r>
      <w:r w:rsidRPr="0059646D">
        <w:rPr>
          <w:color w:val="3B2D36"/>
        </w:rPr>
        <w:br/>
        <w:t>В ходе текущего контроля проверяются:</w:t>
      </w:r>
      <w:r w:rsidRPr="0059646D">
        <w:rPr>
          <w:color w:val="3B2D36"/>
        </w:rPr>
        <w:br/>
        <w:t>- соблюдение сроков исполнения административных процедур;</w:t>
      </w:r>
      <w:r w:rsidRPr="0059646D">
        <w:rPr>
          <w:color w:val="3B2D36"/>
        </w:rPr>
        <w:br/>
        <w:t>- последовательность исполнения административных процедур;</w:t>
      </w:r>
      <w:r w:rsidRPr="0059646D">
        <w:rPr>
          <w:color w:val="3B2D36"/>
        </w:rPr>
        <w:br/>
        <w:t>- правильность принятых решений при предоставлении муниципальной услуги.</w:t>
      </w:r>
      <w:r w:rsidRPr="0059646D">
        <w:rPr>
          <w:color w:val="3B2D36"/>
        </w:rPr>
        <w:br/>
        <w:t>По результатам текущего контроля в случае выявления нарушений заместитель главы администрации дает указания по устранению выявленных нарушений и контролирует их устранение.</w:t>
      </w:r>
      <w:r w:rsidRPr="0059646D">
        <w:rPr>
          <w:color w:val="3B2D36"/>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59646D">
        <w:rPr>
          <w:color w:val="3B2D36"/>
        </w:rPr>
        <w:b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принятие по данным обращениям решений и подготовку ответов заявителям по результатам рассмотрения обращений.</w:t>
      </w:r>
      <w:r w:rsidRPr="0059646D">
        <w:rPr>
          <w:color w:val="3B2D36"/>
        </w:rPr>
        <w:br/>
        <w:t>Для проведения проверки полноты и качества предоставления муниципальной услуги формируется комиссия, состав которой утверждается распоряжением главы администрации.</w:t>
      </w:r>
      <w:r w:rsidRPr="0059646D">
        <w:rPr>
          <w:color w:val="3B2D36"/>
        </w:rPr>
        <w:br/>
        <w:t>Результаты деятельности комиссии оформляются в виде акта, в котором отмечаются выявленные недостатки и предложения по их устранению.</w:t>
      </w:r>
      <w:r w:rsidRPr="0059646D">
        <w:rPr>
          <w:color w:val="3B2D36"/>
        </w:rPr>
        <w:br/>
        <w:t>Акт подписывается председателем и членами комиссии.</w:t>
      </w:r>
      <w:r w:rsidRPr="0059646D">
        <w:rPr>
          <w:color w:val="3B2D36"/>
        </w:rPr>
        <w:br/>
        <w:t>Плановые проверки осуществляются на основании годовых планов работы специалиста, ответственного за предоставление муниципальной услуги.</w:t>
      </w:r>
      <w:r w:rsidRPr="0059646D">
        <w:rPr>
          <w:color w:val="3B2D36"/>
        </w:rPr>
        <w:br/>
        <w:t>Внеплановая проверка проводится по жалобе заявителя в администрацию на решения, действия (бездействие) должностных лиц администрации во время проведения проверки либо в связи с истечением сроков, установленных для устранения ранее выявленных нарушений.</w:t>
      </w:r>
      <w:r w:rsidRPr="0059646D">
        <w:rPr>
          <w:color w:val="3B2D36"/>
        </w:rPr>
        <w:b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r w:rsidRPr="0059646D">
        <w:rPr>
          <w:color w:val="3B2D36"/>
        </w:rPr>
        <w:b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59646D">
        <w:rPr>
          <w:color w:val="3B2D36"/>
        </w:rPr>
        <w:br/>
        <w:t>О мерах, принятых в отношении виновных лиц, в течение 10 дней со дня принятия таких мер администрации сообщает в письменной форме заявителю, права и (или) законные интересы которого нарушены.</w:t>
      </w:r>
      <w:r w:rsidRPr="0059646D">
        <w:rPr>
          <w:color w:val="3B2D36"/>
        </w:rPr>
        <w:br/>
        <w:t>Администрация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r w:rsidRPr="0059646D">
        <w:rPr>
          <w:color w:val="3B2D36"/>
        </w:rPr>
        <w:b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59646D">
        <w:rPr>
          <w:color w:val="3B2D36"/>
        </w:rPr>
        <w:br/>
        <w:t>Глава  поселения несет ответственность за соблюдение сроков и порядка предоставления муниципальной услуги и правильность принятия решения при предоставлении информации о ходе предоставления муниципальной услуги и при предоставлении муниципальной услуги.</w:t>
      </w:r>
      <w:r w:rsidRPr="0059646D">
        <w:rPr>
          <w:color w:val="3B2D36"/>
        </w:rPr>
        <w:br/>
        <w:t xml:space="preserve">     Специалист, ответственный за предоставление муниципальной услуги, несет ответственность за неисполнение или ненадлежащее исполнение требований, установленных административным регламентом, нарушение сроков предоставления административных процедур, некачественное оформление документов.</w:t>
      </w:r>
      <w:r w:rsidRPr="0059646D">
        <w:rPr>
          <w:color w:val="3B2D36"/>
        </w:rPr>
        <w:br/>
        <w:t xml:space="preserve">    Ответственность должностных лиц администрации за решения, действия (бездействие), принимаемые (осуществляемые) в ходе предоставления муниципальной услуги, закрепляется в их должностных регламентах в соответствии с требованиями законодательства Российской Федерации.</w:t>
      </w:r>
      <w:r w:rsidRPr="0059646D">
        <w:rPr>
          <w:color w:val="3B2D36"/>
        </w:rPr>
        <w:br/>
        <w:t>4.4. Положения, характеризующие требования к порядку и формам контроля за предоставлением муниципальной услуги, в том числе со стороны заявителей.</w:t>
      </w:r>
      <w:r w:rsidRPr="0059646D">
        <w:rPr>
          <w:color w:val="3B2D36"/>
        </w:rPr>
        <w:br/>
        <w:t>Требования к порядку и формам контроля за предоставлением муниципальной услуги включают в себя:</w:t>
      </w:r>
      <w:r w:rsidRPr="0059646D">
        <w:rPr>
          <w:color w:val="3B2D36"/>
        </w:rPr>
        <w:b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r w:rsidRPr="0059646D">
        <w:rPr>
          <w:color w:val="3B2D36"/>
        </w:rPr>
        <w:br/>
        <w:t>- рассмотрение отдельных вопросов при проведении внеплановых проверок полноты и качества предоставления муниципальнойуслуги;</w:t>
      </w:r>
      <w:r w:rsidRPr="0059646D">
        <w:rPr>
          <w:color w:val="3B2D36"/>
        </w:rPr>
        <w:br/>
        <w:t>- выявление и устранение нарушений прав заявителей;</w:t>
      </w:r>
      <w:r w:rsidRPr="0059646D">
        <w:rPr>
          <w:color w:val="3B2D36"/>
        </w:rPr>
        <w:br/>
        <w:t>-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r w:rsidRPr="0059646D">
        <w:rPr>
          <w:color w:val="3B2D36"/>
        </w:rPr>
        <w:br/>
        <w:t>Заявители в рамках контроля за предоставлением муниципальной услуги:</w:t>
      </w:r>
      <w:r w:rsidRPr="0059646D">
        <w:rPr>
          <w:color w:val="3B2D36"/>
        </w:rPr>
        <w:br/>
        <w:t>- вправе предоставлять дополнительные документы и материалы либо обращаться с просьбой об их истребовании;</w:t>
      </w:r>
      <w:r w:rsidRPr="0059646D">
        <w:rPr>
          <w:color w:val="3B2D36"/>
        </w:rPr>
        <w:b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r w:rsidRPr="0059646D">
        <w:rPr>
          <w:color w:val="3B2D36"/>
        </w:rPr>
        <w:br/>
        <w:t>- обращаться с жалобой на принятое решение или на действие (бездействие) специалистов администрации в ходе предоставления муниципальной услуги в досудебном (внесудебном) порядке в соответствии с законодательством.</w:t>
      </w:r>
      <w:r w:rsidRPr="0059646D">
        <w:rPr>
          <w:color w:val="3B2D36"/>
        </w:rPr>
        <w:br/>
        <w:t>Должностные лица администрации обязаны:</w:t>
      </w:r>
      <w:r w:rsidRPr="0059646D">
        <w:rPr>
          <w:color w:val="3B2D36"/>
        </w:rPr>
        <w:br/>
        <w:t>- принять и в установленные законодательством сроки рассмотреть жалобы заявителей на действия (бездействие) специалистов администрации, а также принимаемые ими решения при предоставлении муниципальной услуги;</w:t>
      </w:r>
      <w:r w:rsidRPr="0059646D">
        <w:rPr>
          <w:color w:val="3B2D36"/>
        </w:rPr>
        <w:br/>
        <w:t>- предоставлять дополнительные документы и материалы при обращении заявителя с просьбой об их истребовании;</w:t>
      </w:r>
      <w:r w:rsidRPr="0059646D">
        <w:rPr>
          <w:color w:val="3B2D36"/>
        </w:rPr>
        <w:b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232FEF" w:rsidRPr="0059646D" w:rsidRDefault="00232FEF" w:rsidP="00232FEF">
      <w:pPr>
        <w:pStyle w:val="a3"/>
        <w:shd w:val="clear" w:color="auto" w:fill="FFFFFF"/>
        <w:rPr>
          <w:color w:val="3B2D36"/>
        </w:rPr>
      </w:pPr>
      <w:r w:rsidRPr="0059646D">
        <w:rPr>
          <w:color w:val="3B2D36"/>
        </w:rPr>
        <w:t>5. Досудебный (внесудебный) порядка обжалования решений и </w:t>
      </w:r>
      <w:r w:rsidRPr="0059646D">
        <w:rPr>
          <w:color w:val="3B2D36"/>
        </w:rPr>
        <w:br/>
        <w:t>действий (бездействия) администрации, а также ее специалистов</w:t>
      </w:r>
    </w:p>
    <w:p w:rsidR="00232FEF" w:rsidRPr="0059646D" w:rsidRDefault="00232FEF" w:rsidP="00232FEF">
      <w:pPr>
        <w:pStyle w:val="a3"/>
        <w:shd w:val="clear" w:color="auto" w:fill="FFFFFF"/>
        <w:rPr>
          <w:color w:val="3B2D36"/>
        </w:rPr>
      </w:pPr>
      <w:r w:rsidRPr="0059646D">
        <w:rPr>
          <w:color w:val="3B2D36"/>
        </w:rPr>
        <w:t>5.1. Информация для заявителя о его праве подать жалобу на решение и (или) действия (бездействие) администрации и (или) ее специалистов, муниципальных служащих при предоставлении муниципальной услуги </w:t>
      </w:r>
      <w:r w:rsidRPr="0059646D">
        <w:rPr>
          <w:color w:val="3B2D36"/>
        </w:rPr>
        <w:br/>
        <w:t>Действия (бездействие) и решения, принятые (осуществленные) в ходе предоставления муниципальной услуги могут быть обжалованы заявителем (представителем заявителя) в досудебном (внесудебном) порядке.</w:t>
      </w:r>
    </w:p>
    <w:p w:rsidR="00232FEF" w:rsidRPr="0059646D" w:rsidRDefault="00232FEF" w:rsidP="00232FEF">
      <w:pPr>
        <w:pStyle w:val="a3"/>
        <w:shd w:val="clear" w:color="auto" w:fill="FFFFFF"/>
        <w:rPr>
          <w:color w:val="3B2D36"/>
        </w:rPr>
      </w:pPr>
      <w:r w:rsidRPr="0059646D">
        <w:rPr>
          <w:color w:val="3B2D36"/>
        </w:rPr>
        <w:t>5.2. Предмет жалобы</w:t>
      </w:r>
      <w:r w:rsidRPr="0059646D">
        <w:rPr>
          <w:color w:val="3B2D36"/>
        </w:rPr>
        <w:br/>
        <w:t>Заявитель может обратиться с жалобой на решение и (или) действия (бездействие) администрации и (или) ее должностных лиц, муниципальных служащих при предоставлении муниципальной услуги (далее – жалоба), в том числе в следующих случаях:</w:t>
      </w:r>
      <w:r w:rsidRPr="0059646D">
        <w:rPr>
          <w:color w:val="3B2D36"/>
        </w:rPr>
        <w:br/>
        <w:t>- нарушение срока регистрации запроса заявителя о предоставлении муниципальной услуги;</w:t>
      </w:r>
      <w:r w:rsidRPr="0059646D">
        <w:rPr>
          <w:color w:val="3B2D36"/>
        </w:rPr>
        <w:br/>
        <w:t>- нарушение срока предоставления муниципальной услуги;</w:t>
      </w:r>
      <w:r w:rsidRPr="0059646D">
        <w:rPr>
          <w:color w:val="3B2D36"/>
        </w:rPr>
        <w:br/>
        <w:t>-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r w:rsidRPr="0059646D">
        <w:rPr>
          <w:color w:val="3B2D36"/>
        </w:rPr>
        <w:b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у заявителя;</w:t>
      </w:r>
      <w:r w:rsidRPr="0059646D">
        <w:rPr>
          <w:color w:val="3B2D36"/>
        </w:rPr>
        <w:b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r w:rsidRPr="0059646D">
        <w:rPr>
          <w:color w:val="3B2D36"/>
        </w:rPr>
        <w:br/>
        <w:t>- затребование с заявителя при предоставлении муниципальной услуги платы, не предусмотренной нормативными правовыми актами Российской Федерации и областными нормативными правовыми актами;</w:t>
      </w:r>
      <w:r w:rsidRPr="0059646D">
        <w:rPr>
          <w:color w:val="3B2D36"/>
        </w:rPr>
        <w:b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2FEF" w:rsidRPr="0059646D" w:rsidRDefault="00232FEF" w:rsidP="00232FEF">
      <w:pPr>
        <w:pStyle w:val="a3"/>
        <w:shd w:val="clear" w:color="auto" w:fill="FFFFFF"/>
        <w:rPr>
          <w:color w:val="3B2D36"/>
        </w:rPr>
      </w:pPr>
      <w:r w:rsidRPr="0059646D">
        <w:rPr>
          <w:color w:val="3B2D36"/>
        </w:rPr>
        <w:t>5.3. Органы исполнительной власти и уполномоченные на рассмотрение жалобы должностные лица, которым может быть направлена жалоба</w:t>
      </w:r>
      <w:r w:rsidRPr="0059646D">
        <w:rPr>
          <w:color w:val="3B2D36"/>
        </w:rPr>
        <w:br/>
        <w:t>Жалоба рассматривается главой администрации на действия (бездействие) и решения, принятые (осуществленные) в ходе предоставления муниципальной услуги должностными лицами администрации, ответственными за предоставление муниципальной услуги.</w:t>
      </w:r>
    </w:p>
    <w:p w:rsidR="00232FEF" w:rsidRPr="0059646D" w:rsidRDefault="00232FEF" w:rsidP="00232FEF">
      <w:pPr>
        <w:pStyle w:val="a3"/>
        <w:shd w:val="clear" w:color="auto" w:fill="FFFFFF"/>
        <w:rPr>
          <w:color w:val="3B2D36"/>
        </w:rPr>
      </w:pPr>
      <w:r w:rsidRPr="0059646D">
        <w:rPr>
          <w:color w:val="3B2D36"/>
        </w:rPr>
        <w:t>5.4. Порядок подачи и рассмотрения жалобы.</w:t>
      </w:r>
    </w:p>
    <w:p w:rsidR="00232FEF" w:rsidRPr="0059646D" w:rsidRDefault="00232FEF" w:rsidP="00232FEF">
      <w:pPr>
        <w:pStyle w:val="a3"/>
        <w:shd w:val="clear" w:color="auto" w:fill="FFFFFF"/>
        <w:rPr>
          <w:color w:val="3B2D36"/>
        </w:rPr>
      </w:pPr>
      <w:r w:rsidRPr="0059646D">
        <w:rPr>
          <w:color w:val="3B2D3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59646D">
        <w:rPr>
          <w:color w:val="3B2D36"/>
        </w:rPr>
        <w:br/>
        <w:t>Жалоба должна содержать:</w:t>
      </w:r>
      <w:r w:rsidRPr="0059646D">
        <w:rPr>
          <w:color w:val="3B2D36"/>
        </w:rPr>
        <w:br/>
        <w:t>- наименование администрации, должностного лица администрации, либо муниципального служащего, решения и действия (бездействие) которых обжалуются;</w:t>
      </w:r>
      <w:r w:rsidRPr="0059646D">
        <w:rPr>
          <w:color w:val="3B2D36"/>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9646D">
        <w:rPr>
          <w:color w:val="3B2D36"/>
        </w:rPr>
        <w:br/>
        <w:t>- сведения об обжалуемых решениях и действиях (бездействии) администрации, должностного лица администрации, либо муниципального служащего;</w:t>
      </w:r>
      <w:r w:rsidRPr="0059646D">
        <w:rPr>
          <w:color w:val="3B2D36"/>
        </w:rPr>
        <w:b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59646D">
        <w:rPr>
          <w:color w:val="3B2D36"/>
        </w:rPr>
        <w:br/>
        <w:t>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232FEF" w:rsidRPr="0059646D" w:rsidRDefault="00232FEF" w:rsidP="00232FEF">
      <w:pPr>
        <w:pStyle w:val="a3"/>
        <w:shd w:val="clear" w:color="auto" w:fill="FFFFFF"/>
        <w:rPr>
          <w:color w:val="3B2D36"/>
        </w:rPr>
      </w:pPr>
      <w:r w:rsidRPr="0059646D">
        <w:rPr>
          <w:color w:val="3B2D36"/>
        </w:rPr>
        <w:t>5.5. Сроки рассмотрения жалобы</w:t>
      </w:r>
      <w:r w:rsidRPr="0059646D">
        <w:rPr>
          <w:color w:val="3B2D36"/>
        </w:rPr>
        <w:b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2FEF" w:rsidRPr="0059646D" w:rsidRDefault="00232FEF" w:rsidP="00232FEF">
      <w:pPr>
        <w:pStyle w:val="a3"/>
        <w:shd w:val="clear" w:color="auto" w:fill="FFFFFF"/>
        <w:rPr>
          <w:color w:val="3B2D36"/>
        </w:rPr>
      </w:pPr>
      <w:r w:rsidRPr="0059646D">
        <w:rPr>
          <w:color w:val="3B2D3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59646D">
        <w:rPr>
          <w:color w:val="3B2D36"/>
        </w:rPr>
        <w:b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59646D">
        <w:rPr>
          <w:color w:val="3B2D36"/>
        </w:rPr>
        <w:b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r w:rsidRPr="0059646D">
        <w:rPr>
          <w:color w:val="3B2D36"/>
        </w:rPr>
        <w:b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r w:rsidRPr="0059646D">
        <w:rPr>
          <w:color w:val="3B2D36"/>
        </w:rPr>
        <w:br/>
        <w:t>Основания для приостановления рассмотрения жалобы законодательством не предусмотрены.</w:t>
      </w:r>
    </w:p>
    <w:p w:rsidR="00232FEF" w:rsidRPr="0059646D" w:rsidRDefault="00232FEF" w:rsidP="00232FEF">
      <w:pPr>
        <w:pStyle w:val="a3"/>
        <w:shd w:val="clear" w:color="auto" w:fill="FFFFFF"/>
        <w:rPr>
          <w:color w:val="3B2D36"/>
        </w:rPr>
      </w:pPr>
      <w:r w:rsidRPr="0059646D">
        <w:rPr>
          <w:color w:val="3B2D36"/>
        </w:rPr>
        <w:t>5.7. Результат рассмотрения жалобы</w:t>
      </w:r>
      <w:r w:rsidRPr="0059646D">
        <w:rPr>
          <w:color w:val="3B2D36"/>
        </w:rPr>
        <w:br/>
        <w:t>По результатам рассмотрения жалобы администрация принимает одно из следующих решений:</w:t>
      </w:r>
      <w:r w:rsidRPr="0059646D">
        <w:rPr>
          <w:color w:val="3B2D36"/>
        </w:rPr>
        <w:br/>
        <w:t>- удовлетворяет жалобу, в том числе в форме отмены принятого решения, исправления допущенных специалистом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r w:rsidRPr="0059646D">
        <w:rPr>
          <w:color w:val="3B2D36"/>
        </w:rPr>
        <w:br/>
        <w:t>- отказывает в удовлетворении жалобы.</w:t>
      </w:r>
      <w:r w:rsidRPr="0059646D">
        <w:rPr>
          <w:color w:val="3B2D36"/>
        </w:rPr>
        <w:b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или преступления глава администрации незамедлительно направляет имеющиеся материалы в органы прокуратуры.</w:t>
      </w:r>
    </w:p>
    <w:p w:rsidR="00232FEF" w:rsidRPr="0059646D" w:rsidRDefault="00232FEF" w:rsidP="00232FEF">
      <w:pPr>
        <w:pStyle w:val="a3"/>
        <w:shd w:val="clear" w:color="auto" w:fill="FFFFFF"/>
        <w:rPr>
          <w:color w:val="3B2D36"/>
        </w:rPr>
      </w:pPr>
      <w:r w:rsidRPr="0059646D">
        <w:rPr>
          <w:color w:val="3B2D36"/>
        </w:rPr>
        <w:t>5.8. Порядок информирования заявителя о результатах рассмотрения жалобы</w:t>
      </w:r>
      <w:r w:rsidRPr="0059646D">
        <w:rPr>
          <w:color w:val="3B2D36"/>
        </w:rPr>
        <w:br/>
        <w:t>Не позднее дня, следующего за днем принятия решения,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FEF" w:rsidRPr="0059646D" w:rsidRDefault="00232FEF" w:rsidP="00232FEF">
      <w:pPr>
        <w:pStyle w:val="a3"/>
        <w:shd w:val="clear" w:color="auto" w:fill="FFFFFF"/>
        <w:rPr>
          <w:color w:val="3B2D36"/>
        </w:rPr>
      </w:pPr>
      <w:r w:rsidRPr="0059646D">
        <w:rPr>
          <w:color w:val="3B2D36"/>
        </w:rPr>
        <w:t>5.9. Порядок обжалования решения по жалобе</w:t>
      </w:r>
      <w:r w:rsidRPr="0059646D">
        <w:rPr>
          <w:color w:val="3B2D36"/>
        </w:rPr>
        <w:br/>
        <w:t>Обжалование решения по жалобе, принятого главой администрации, осуществляется в соответствии с законодательством.</w:t>
      </w:r>
    </w:p>
    <w:p w:rsidR="00232FEF" w:rsidRPr="0059646D" w:rsidRDefault="00232FEF" w:rsidP="00232FEF">
      <w:pPr>
        <w:pStyle w:val="a3"/>
        <w:shd w:val="clear" w:color="auto" w:fill="FFFFFF"/>
        <w:rPr>
          <w:color w:val="3B2D36"/>
        </w:rPr>
      </w:pPr>
      <w:r w:rsidRPr="0059646D">
        <w:rPr>
          <w:color w:val="3B2D36"/>
        </w:rPr>
        <w:t>5.10. Право заявителя на получение информации и документов, необходимых для обоснования и рассмотрения жалобы</w:t>
      </w:r>
      <w:r w:rsidRPr="0059646D">
        <w:rPr>
          <w:color w:val="3B2D36"/>
        </w:rPr>
        <w:br/>
        <w:t>Заявитель имеет право на получение информации и документов, необходимых для обоснования и рассмотрения его жалобы.</w:t>
      </w:r>
    </w:p>
    <w:p w:rsidR="00232FEF" w:rsidRDefault="00232FEF" w:rsidP="00232FEF">
      <w:pPr>
        <w:pStyle w:val="a3"/>
        <w:shd w:val="clear" w:color="auto" w:fill="FFFFFF"/>
        <w:rPr>
          <w:color w:val="3B2D36"/>
        </w:rPr>
      </w:pPr>
      <w:r w:rsidRPr="0059646D">
        <w:rPr>
          <w:color w:val="3B2D36"/>
        </w:rPr>
        <w:t>5.11. Способы информирования заявителей о порядке подачи и </w:t>
      </w:r>
      <w:r w:rsidRPr="0059646D">
        <w:rPr>
          <w:color w:val="3B2D36"/>
        </w:rPr>
        <w:br/>
        <w:t>рассмотрения жалобы</w:t>
      </w:r>
      <w:r w:rsidRPr="0059646D">
        <w:rPr>
          <w:color w:val="3B2D36"/>
        </w:rPr>
        <w:br/>
        <w:t>Информация о порядке подачи и рассмотрения жалобы предоставляется:</w:t>
      </w:r>
      <w:r w:rsidRPr="0059646D">
        <w:rPr>
          <w:color w:val="3B2D36"/>
        </w:rPr>
        <w:br/>
        <w:t>- по личному обращению заявителя в администрацию;</w:t>
      </w:r>
      <w:r w:rsidRPr="0059646D">
        <w:rPr>
          <w:color w:val="3B2D36"/>
        </w:rPr>
        <w:br/>
        <w:t>- по письменным обращениям заявителя в администрацию посредством почтовой и электронной связи;</w:t>
      </w:r>
      <w:r w:rsidRPr="0059646D">
        <w:rPr>
          <w:color w:val="3B2D36"/>
        </w:rPr>
        <w:br/>
        <w:t>- с использованием средств телефонной связи.</w:t>
      </w:r>
      <w:r w:rsidRPr="0059646D">
        <w:rPr>
          <w:color w:val="3B2D36"/>
        </w:rPr>
        <w:br/>
        <w:t>Кроме того, заявитель может получить указанную информацию при обращении на официальный сайт администрации.</w:t>
      </w: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Default="00232FEF" w:rsidP="00232FEF">
      <w:pPr>
        <w:pStyle w:val="a3"/>
        <w:shd w:val="clear" w:color="auto" w:fill="FFFFFF"/>
        <w:rPr>
          <w:color w:val="3B2D36"/>
        </w:rPr>
      </w:pPr>
    </w:p>
    <w:p w:rsidR="00232FEF" w:rsidRPr="0059646D" w:rsidRDefault="00232FEF" w:rsidP="00232FEF">
      <w:pPr>
        <w:pStyle w:val="a3"/>
        <w:shd w:val="clear" w:color="auto" w:fill="FFFFFF"/>
        <w:rPr>
          <w:color w:val="3B2D36"/>
        </w:rPr>
      </w:pPr>
    </w:p>
    <w:tbl>
      <w:tblPr>
        <w:tblW w:w="9169" w:type="dxa"/>
        <w:tblInd w:w="720" w:type="dxa"/>
        <w:tblCellMar>
          <w:top w:w="108" w:type="dxa"/>
          <w:bottom w:w="108" w:type="dxa"/>
        </w:tblCellMar>
        <w:tblLook w:val="04A0" w:firstRow="1" w:lastRow="0" w:firstColumn="1" w:lastColumn="0" w:noHBand="0" w:noVBand="1"/>
      </w:tblPr>
      <w:tblGrid>
        <w:gridCol w:w="9169"/>
      </w:tblGrid>
      <w:tr w:rsidR="00232FEF" w:rsidRPr="00976E09" w:rsidTr="00645831">
        <w:tc>
          <w:tcPr>
            <w:tcW w:w="9169" w:type="dxa"/>
            <w:hideMark/>
          </w:tcPr>
          <w:p w:rsidR="00232FEF" w:rsidRPr="00976E09" w:rsidRDefault="00232FEF" w:rsidP="00645831">
            <w:pPr>
              <w:spacing w:after="100" w:afterAutospacing="1"/>
              <w:jc w:val="right"/>
              <w:rPr>
                <w:rFonts w:cs="Times New Roman"/>
                <w:kern w:val="0"/>
                <w:sz w:val="18"/>
                <w:szCs w:val="18"/>
              </w:rPr>
            </w:pPr>
            <w:r w:rsidRPr="00976E09">
              <w:rPr>
                <w:rFonts w:cs="Times New Roman"/>
                <w:kern w:val="0"/>
                <w:sz w:val="18"/>
                <w:szCs w:val="18"/>
              </w:rPr>
              <w:t xml:space="preserve">Приложение </w:t>
            </w:r>
          </w:p>
          <w:p w:rsidR="00232FEF" w:rsidRPr="00D94342" w:rsidRDefault="00232FEF" w:rsidP="00645831">
            <w:pPr>
              <w:spacing w:after="100" w:afterAutospacing="1"/>
              <w:jc w:val="right"/>
              <w:rPr>
                <w:rFonts w:cs="Times New Roman"/>
                <w:kern w:val="0"/>
                <w:sz w:val="18"/>
                <w:szCs w:val="18"/>
              </w:rPr>
            </w:pPr>
            <w:r w:rsidRPr="00976E09">
              <w:rPr>
                <w:rFonts w:cs="Times New Roman"/>
                <w:kern w:val="0"/>
                <w:sz w:val="18"/>
                <w:szCs w:val="18"/>
              </w:rPr>
              <w:t xml:space="preserve">к административному регламенту предоставление муниципальной услуги </w:t>
            </w:r>
          </w:p>
          <w:p w:rsidR="00232FEF" w:rsidRPr="00976E09" w:rsidRDefault="00232FEF" w:rsidP="00645831">
            <w:pPr>
              <w:spacing w:after="100" w:afterAutospacing="1"/>
              <w:jc w:val="right"/>
              <w:rPr>
                <w:rFonts w:cs="Times New Roman"/>
                <w:kern w:val="0"/>
                <w:sz w:val="18"/>
                <w:szCs w:val="18"/>
              </w:rPr>
            </w:pPr>
            <w:r w:rsidRPr="00D94342">
              <w:rPr>
                <w:rStyle w:val="a4"/>
                <w:b w:val="0"/>
                <w:color w:val="3B2D36"/>
                <w:sz w:val="18"/>
                <w:szCs w:val="18"/>
              </w:rPr>
              <w:t>Предоставление имущества, находящегося в муниципальной собственности муниципального образования «Заревское  сельское  поселение» Шовгеновского муниципального района Республики  Адыгея  , свободного от прав третьих лиц (за исключением имущественных прав субъектов малого и среднего предпринимательства), включенного в Перечень»</w:t>
            </w:r>
            <w:r w:rsidRPr="00976E09">
              <w:rPr>
                <w:rFonts w:cs="Times New Roman"/>
                <w:kern w:val="0"/>
                <w:sz w:val="18"/>
                <w:szCs w:val="18"/>
              </w:rPr>
              <w:t> </w:t>
            </w:r>
          </w:p>
        </w:tc>
      </w:tr>
    </w:tbl>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В ______________________________________________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(наименование органа местного</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______________________________________________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самоуправления муниципального образования)</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от ___________________________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юр. адрес (адрес 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регистрации) ___________________________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почт. адрес _________________________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тел. _____________________</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реквизиты (паспорт) 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ЗАЯВЛЕНИЕ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________________________________________________________________________________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w:t>
      </w:r>
      <w:r w:rsidRPr="00976E09">
        <w:rPr>
          <w:rFonts w:cs="Times New Roman"/>
          <w:color w:val="212121"/>
          <w:kern w:val="0"/>
          <w:sz w:val="20"/>
          <w:szCs w:val="20"/>
        </w:rPr>
        <w:t>указываются характеристики имущества (расположенного по адресу, площадь, цель использования, срок предоставления и т. д)</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0"/>
          <w:szCs w:val="20"/>
        </w:rPr>
        <w:t>__________________________________________________________________________________________________________________________________________________________________________________________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Способ получения результата предоставления муниципальной услуги (нужное отметить V):</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
      </w:tblGrid>
      <w:tr w:rsidR="00232FEF" w:rsidTr="00645831">
        <w:tblPrEx>
          <w:tblCellMar>
            <w:top w:w="0" w:type="dxa"/>
            <w:bottom w:w="0" w:type="dxa"/>
          </w:tblCellMar>
        </w:tblPrEx>
        <w:tc>
          <w:tcPr>
            <w:tcW w:w="312" w:type="dxa"/>
          </w:tcPr>
          <w:p w:rsidR="00232FEF" w:rsidRDefault="00232FEF" w:rsidP="00645831">
            <w:pPr>
              <w:spacing w:after="100" w:afterAutospacing="1"/>
              <w:rPr>
                <w:rFonts w:cs="Times New Roman"/>
                <w:color w:val="212121"/>
                <w:kern w:val="0"/>
                <w:sz w:val="21"/>
                <w:szCs w:val="21"/>
              </w:rPr>
            </w:pPr>
          </w:p>
        </w:tc>
      </w:tr>
    </w:tbl>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 в виде бумажного документа при личном обращении по месту подачи заявления;</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 в виде бумажного документа посредством почтового отправления по адресу:</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_____________________________________________________________________________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 в виде электронного документа, размещенного на официальном сайте, ссылка на который</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└─┘направляется Заявителю посредством электронной почты, e-mail:</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______________________________________________________________________________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 в виде электронного документа посредством электронной почты, e-mail:</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└─┘________________________________________</w:t>
      </w:r>
      <w:r w:rsidRPr="00976E09">
        <w:rPr>
          <w:rFonts w:cs="Times New Roman"/>
          <w:color w:val="212121"/>
          <w:kern w:val="0"/>
          <w:sz w:val="20"/>
          <w:szCs w:val="20"/>
        </w:rPr>
        <w:t>___________________________________________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xml:space="preserve">Я согласен (-а) на обработку персональных данных администрации </w:t>
      </w:r>
      <w:r>
        <w:rPr>
          <w:rFonts w:cs="Times New Roman"/>
          <w:color w:val="212121"/>
          <w:kern w:val="0"/>
          <w:sz w:val="21"/>
          <w:szCs w:val="21"/>
        </w:rPr>
        <w:t>Заревского</w:t>
      </w:r>
      <w:r w:rsidRPr="00976E09">
        <w:rPr>
          <w:rFonts w:cs="Times New Roman"/>
          <w:color w:val="212121"/>
          <w:kern w:val="0"/>
          <w:sz w:val="21"/>
          <w:szCs w:val="21"/>
        </w:rPr>
        <w:t xml:space="preserve"> сельского поселения </w:t>
      </w:r>
      <w:r>
        <w:rPr>
          <w:rFonts w:cs="Times New Roman"/>
          <w:color w:val="212121"/>
          <w:kern w:val="0"/>
          <w:sz w:val="21"/>
          <w:szCs w:val="21"/>
        </w:rPr>
        <w:t>Шовгеновского</w:t>
      </w:r>
      <w:r w:rsidRPr="00976E09">
        <w:rPr>
          <w:rFonts w:cs="Times New Roman"/>
          <w:color w:val="212121"/>
          <w:kern w:val="0"/>
          <w:sz w:val="21"/>
          <w:szCs w:val="21"/>
        </w:rPr>
        <w:t xml:space="preserve"> района </w:t>
      </w:r>
      <w:r>
        <w:rPr>
          <w:rFonts w:cs="Times New Roman"/>
          <w:color w:val="212121"/>
          <w:kern w:val="0"/>
          <w:sz w:val="21"/>
          <w:szCs w:val="21"/>
        </w:rPr>
        <w:t>Республики Адыгея</w:t>
      </w: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«___» ___________ 20__г. ________________ 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0"/>
          <w:szCs w:val="20"/>
        </w:rPr>
        <w:t>(дата) (подпись Заявителя) (расшифровка подписи Заявителя)</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Перечень</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документов, прилагаемых к заявлению:</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w:t>
      </w:r>
    </w:p>
    <w:tbl>
      <w:tblPr>
        <w:tblW w:w="9852" w:type="dxa"/>
        <w:tblBorders>
          <w:top w:val="outset" w:sz="6" w:space="0" w:color="000000"/>
          <w:left w:val="outset" w:sz="6" w:space="0" w:color="000000"/>
          <w:bottom w:val="outset" w:sz="6" w:space="0" w:color="000000"/>
          <w:right w:val="outset" w:sz="6" w:space="0" w:color="000000"/>
        </w:tblBorders>
        <w:shd w:val="clear" w:color="auto" w:fill="FFFFFF"/>
        <w:tblCellMar>
          <w:top w:w="108" w:type="dxa"/>
          <w:bottom w:w="108" w:type="dxa"/>
        </w:tblCellMar>
        <w:tblLook w:val="04A0" w:firstRow="1" w:lastRow="0" w:firstColumn="1" w:lastColumn="0" w:noHBand="0" w:noVBand="1"/>
      </w:tblPr>
      <w:tblGrid>
        <w:gridCol w:w="6945"/>
        <w:gridCol w:w="2907"/>
      </w:tblGrid>
      <w:tr w:rsidR="00232FEF" w:rsidRPr="00976E09" w:rsidTr="00645831">
        <w:tc>
          <w:tcPr>
            <w:tcW w:w="6624"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Наименование</w:t>
            </w:r>
          </w:p>
        </w:tc>
        <w:tc>
          <w:tcPr>
            <w:tcW w:w="2772"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Количество листов</w:t>
            </w:r>
          </w:p>
        </w:tc>
      </w:tr>
      <w:tr w:rsidR="00232FEF" w:rsidRPr="00976E09" w:rsidTr="00645831">
        <w:tc>
          <w:tcPr>
            <w:tcW w:w="6624"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rPr>
                <w:rFonts w:cs="Times New Roman"/>
                <w:color w:val="212121"/>
                <w:kern w:val="0"/>
                <w:sz w:val="21"/>
                <w:szCs w:val="21"/>
              </w:rPr>
            </w:pPr>
            <w:r w:rsidRPr="00976E09">
              <w:rPr>
                <w:rFonts w:cs="Times New Roman"/>
                <w:color w:val="212121"/>
                <w:kern w:val="0"/>
                <w:sz w:val="21"/>
                <w:szCs w:val="21"/>
              </w:rPr>
              <w:t> </w:t>
            </w:r>
          </w:p>
        </w:tc>
        <w:tc>
          <w:tcPr>
            <w:tcW w:w="2772"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rPr>
                <w:rFonts w:cs="Times New Roman"/>
                <w:color w:val="212121"/>
                <w:kern w:val="0"/>
                <w:sz w:val="21"/>
                <w:szCs w:val="21"/>
              </w:rPr>
            </w:pPr>
            <w:r w:rsidRPr="00976E09">
              <w:rPr>
                <w:rFonts w:cs="Times New Roman"/>
                <w:color w:val="212121"/>
                <w:kern w:val="0"/>
                <w:sz w:val="21"/>
                <w:szCs w:val="21"/>
              </w:rPr>
              <w:t> </w:t>
            </w:r>
          </w:p>
        </w:tc>
      </w:tr>
    </w:tbl>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_____________________ ________________________________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0"/>
          <w:szCs w:val="20"/>
        </w:rPr>
        <w:t>Дата Подпись/Ф.И.О.</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Default="00232FEF" w:rsidP="00232FEF">
      <w:pPr>
        <w:shd w:val="clear" w:color="auto" w:fill="FFFFFF"/>
        <w:spacing w:after="100" w:afterAutospacing="1"/>
        <w:jc w:val="center"/>
        <w:rPr>
          <w:rFonts w:cs="Times New Roman"/>
          <w:color w:val="212121"/>
          <w:kern w:val="0"/>
          <w:sz w:val="21"/>
          <w:szCs w:val="21"/>
        </w:rPr>
      </w:pPr>
    </w:p>
    <w:p w:rsidR="00232FEF" w:rsidRDefault="00232FEF" w:rsidP="00232FEF">
      <w:pPr>
        <w:shd w:val="clear" w:color="auto" w:fill="FFFFFF"/>
        <w:spacing w:after="100" w:afterAutospacing="1"/>
        <w:jc w:val="center"/>
        <w:rPr>
          <w:rFonts w:cs="Times New Roman"/>
          <w:color w:val="212121"/>
          <w:kern w:val="0"/>
          <w:sz w:val="21"/>
          <w:szCs w:val="21"/>
        </w:rPr>
      </w:pPr>
    </w:p>
    <w:p w:rsidR="00232FEF" w:rsidRDefault="00232FEF" w:rsidP="00232FEF">
      <w:pPr>
        <w:shd w:val="clear" w:color="auto" w:fill="FFFFFF"/>
        <w:spacing w:after="100" w:afterAutospacing="1"/>
        <w:jc w:val="center"/>
        <w:rPr>
          <w:rFonts w:cs="Times New Roman"/>
          <w:color w:val="212121"/>
          <w:kern w:val="0"/>
          <w:sz w:val="21"/>
          <w:szCs w:val="21"/>
        </w:rPr>
      </w:pP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Расписка-уведомление</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w:t>
      </w:r>
    </w:p>
    <w:tbl>
      <w:tblPr>
        <w:tblW w:w="9852" w:type="dxa"/>
        <w:tblBorders>
          <w:top w:val="outset" w:sz="6" w:space="0" w:color="000000"/>
          <w:left w:val="outset" w:sz="6" w:space="0" w:color="000000"/>
          <w:bottom w:val="outset" w:sz="6" w:space="0" w:color="000000"/>
          <w:right w:val="outset" w:sz="6" w:space="0" w:color="000000"/>
        </w:tblBorders>
        <w:shd w:val="clear" w:color="auto" w:fill="FFFFFF"/>
        <w:tblCellMar>
          <w:top w:w="108" w:type="dxa"/>
          <w:bottom w:w="108" w:type="dxa"/>
        </w:tblCellMar>
        <w:tblLook w:val="04A0" w:firstRow="1" w:lastRow="0" w:firstColumn="1" w:lastColumn="0" w:noHBand="0" w:noVBand="1"/>
      </w:tblPr>
      <w:tblGrid>
        <w:gridCol w:w="2506"/>
        <w:gridCol w:w="2427"/>
        <w:gridCol w:w="2453"/>
        <w:gridCol w:w="2466"/>
      </w:tblGrid>
      <w:tr w:rsidR="00232FEF" w:rsidRPr="00976E09" w:rsidTr="00645831">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Регистрационный номер заявления</w:t>
            </w:r>
          </w:p>
        </w:tc>
        <w:tc>
          <w:tcPr>
            <w:tcW w:w="2208"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Дата приема заявления</w:t>
            </w:r>
          </w:p>
        </w:tc>
        <w:tc>
          <w:tcPr>
            <w:tcW w:w="2232"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Подпись специалиста</w:t>
            </w:r>
          </w:p>
        </w:tc>
        <w:tc>
          <w:tcPr>
            <w:tcW w:w="2244"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Расшифровка подписи</w:t>
            </w:r>
          </w:p>
        </w:tc>
      </w:tr>
      <w:tr w:rsidR="00232FEF" w:rsidRPr="00976E09" w:rsidTr="00645831">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 </w:t>
            </w:r>
          </w:p>
        </w:tc>
        <w:tc>
          <w:tcPr>
            <w:tcW w:w="2208"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 </w:t>
            </w:r>
          </w:p>
        </w:tc>
        <w:tc>
          <w:tcPr>
            <w:tcW w:w="2232"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 </w:t>
            </w:r>
          </w:p>
        </w:tc>
        <w:tc>
          <w:tcPr>
            <w:tcW w:w="2244" w:type="dxa"/>
            <w:tcBorders>
              <w:top w:val="outset" w:sz="6" w:space="0" w:color="000000"/>
              <w:left w:val="outset" w:sz="6" w:space="0" w:color="000000"/>
              <w:bottom w:val="outset" w:sz="6" w:space="0" w:color="000000"/>
              <w:right w:val="outset" w:sz="6" w:space="0" w:color="000000"/>
            </w:tcBorders>
            <w:shd w:val="clear" w:color="auto" w:fill="FFFFFF"/>
            <w:hideMark/>
          </w:tcPr>
          <w:p w:rsidR="00232FEF" w:rsidRPr="00976E09" w:rsidRDefault="00232FEF" w:rsidP="00645831">
            <w:pPr>
              <w:spacing w:after="100" w:afterAutospacing="1"/>
              <w:jc w:val="center"/>
              <w:rPr>
                <w:rFonts w:cs="Times New Roman"/>
                <w:color w:val="212121"/>
                <w:kern w:val="0"/>
                <w:sz w:val="21"/>
                <w:szCs w:val="21"/>
              </w:rPr>
            </w:pPr>
            <w:r w:rsidRPr="00976E09">
              <w:rPr>
                <w:rFonts w:cs="Times New Roman"/>
                <w:color w:val="212121"/>
                <w:kern w:val="0"/>
                <w:sz w:val="21"/>
                <w:szCs w:val="21"/>
              </w:rPr>
              <w:t> </w:t>
            </w:r>
          </w:p>
        </w:tc>
      </w:tr>
    </w:tbl>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7"/>
          <w:szCs w:val="27"/>
        </w:rPr>
        <w:t>__________________</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r>
        <w:rPr>
          <w:rFonts w:cs="Times New Roman"/>
          <w:color w:val="212121"/>
          <w:kern w:val="0"/>
          <w:sz w:val="21"/>
          <w:szCs w:val="21"/>
        </w:rPr>
        <w:t xml:space="preserve">                                                                                                                                          </w:t>
      </w:r>
      <w:r w:rsidRPr="00976E09">
        <w:rPr>
          <w:rFonts w:cs="Times New Roman"/>
          <w:color w:val="212121"/>
          <w:kern w:val="0"/>
          <w:sz w:val="20"/>
          <w:szCs w:val="20"/>
        </w:rPr>
        <w:t>Приложение № 2</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0"/>
          <w:szCs w:val="20"/>
        </w:rPr>
        <w:t>к административному регламенту</w:t>
      </w:r>
    </w:p>
    <w:p w:rsidR="00232FEF" w:rsidRPr="00976E09" w:rsidRDefault="00232FEF" w:rsidP="00232FEF">
      <w:pPr>
        <w:shd w:val="clear" w:color="auto" w:fill="FFFFFF"/>
        <w:spacing w:after="100" w:afterAutospacing="1"/>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БЛОК-СХЕМА</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ПРЕДОСТАВЛЕНИЯ МУНИЦИПАЛЬНОЙ УСЛУГИ</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w:t>
      </w:r>
      <w:r w:rsidRPr="00976E09">
        <w:rPr>
          <w:rFonts w:cs="Times New Roman"/>
          <w:color w:val="212121"/>
          <w:kern w:val="0"/>
          <w:sz w:val="21"/>
          <w:szCs w:val="21"/>
        </w:rPr>
        <w:t xml:space="preserve">Предоставления во владение и (или) пользование муниципального имущества, включенного в Перечень муниципального имущества </w:t>
      </w:r>
      <w:r>
        <w:rPr>
          <w:rFonts w:cs="Times New Roman"/>
          <w:color w:val="212121"/>
          <w:kern w:val="0"/>
          <w:sz w:val="21"/>
          <w:szCs w:val="21"/>
        </w:rPr>
        <w:t>Заревского сельского поселения</w:t>
      </w:r>
      <w:r w:rsidRPr="00976E09">
        <w:rPr>
          <w:rFonts w:cs="Times New Roman"/>
          <w:color w:val="212121"/>
          <w:kern w:val="0"/>
          <w:sz w:val="21"/>
          <w:szCs w:val="21"/>
        </w:rPr>
        <w:t>, свободного от прав третьих лиц (за исключением права</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хозяйственного ведения, права оперативного управления, а также имущественных прав</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1"/>
          <w:szCs w:val="21"/>
        </w:rPr>
        <w:t>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right"/>
        <w:rPr>
          <w:rFonts w:cs="Times New Roman"/>
          <w:color w:val="212121"/>
          <w:kern w:val="0"/>
          <w:sz w:val="21"/>
          <w:szCs w:val="21"/>
        </w:rPr>
      </w:pPr>
      <w:r w:rsidRPr="00976E09">
        <w:rPr>
          <w:rFonts w:cs="Times New Roman"/>
          <w:color w:val="212121"/>
          <w:kern w:val="0"/>
          <w:sz w:val="21"/>
          <w:szCs w:val="21"/>
        </w:rPr>
        <w:t> </w:t>
      </w:r>
    </w:p>
    <w:p w:rsidR="00232FEF" w:rsidRPr="00976E09" w:rsidRDefault="00232FEF" w:rsidP="00232FEF">
      <w:pPr>
        <w:shd w:val="clear" w:color="auto" w:fill="FFFFFF"/>
        <w:spacing w:after="100" w:afterAutospacing="1"/>
        <w:jc w:val="center"/>
        <w:rPr>
          <w:rFonts w:cs="Times New Roman"/>
          <w:color w:val="212121"/>
          <w:kern w:val="0"/>
          <w:sz w:val="21"/>
          <w:szCs w:val="21"/>
        </w:rPr>
      </w:pPr>
      <w:bookmarkStart w:id="1" w:name="P911"/>
      <w:bookmarkEnd w:id="1"/>
      <w:r w:rsidRPr="00976E09">
        <w:rPr>
          <w:rFonts w:cs="Times New Roman"/>
          <w:color w:val="212121"/>
          <w:kern w:val="0"/>
          <w:sz w:val="20"/>
          <w:szCs w:val="20"/>
        </w:rPr>
        <w:t>По электронной почте</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Лично</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Многофункциональный центр</w:t>
      </w:r>
    </w:p>
    <w:p w:rsidR="00232FEF" w:rsidRPr="00976E09" w:rsidRDefault="00232FEF" w:rsidP="00232FEF">
      <w:pPr>
        <w:shd w:val="clear" w:color="auto" w:fill="FFFFFF"/>
        <w:spacing w:after="100" w:afterAutospacing="1"/>
        <w:jc w:val="center"/>
        <w:rPr>
          <w:rFonts w:cs="Times New Roman"/>
          <w:color w:val="212121"/>
          <w:kern w:val="0"/>
          <w:sz w:val="21"/>
          <w:szCs w:val="21"/>
        </w:rPr>
      </w:pPr>
      <w:r w:rsidRPr="00976E09">
        <w:rPr>
          <w:rFonts w:cs="Times New Roman"/>
          <w:color w:val="212121"/>
          <w:kern w:val="0"/>
          <w:sz w:val="20"/>
          <w:szCs w:val="20"/>
        </w:rPr>
        <w:t>По почте</w:t>
      </w:r>
    </w:p>
    <w:p w:rsidR="00232FEF" w:rsidRPr="0059646D" w:rsidRDefault="00232FEF" w:rsidP="00232FEF">
      <w:pPr>
        <w:rPr>
          <w:rFonts w:cs="Times New Roman"/>
        </w:rPr>
      </w:pPr>
    </w:p>
    <w:p w:rsidR="009B01D0" w:rsidRDefault="009B01D0"/>
    <w:sectPr w:rsidR="009B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C2"/>
    <w:rsid w:val="00232FEF"/>
    <w:rsid w:val="005900C2"/>
    <w:rsid w:val="009B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2AD75-F301-4ADB-9526-C49340A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EF"/>
    <w:pPr>
      <w:spacing w:after="0" w:line="240" w:lineRule="auto"/>
    </w:pPr>
    <w:rPr>
      <w:rFonts w:ascii="Times New Roman" w:eastAsia="Times New Roman" w:hAnsi="Times New Roman" w:cs="Mangal"/>
      <w:kern w:val="2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FEF"/>
    <w:pPr>
      <w:spacing w:before="100" w:beforeAutospacing="1" w:after="100" w:afterAutospacing="1"/>
    </w:pPr>
    <w:rPr>
      <w:rFonts w:cs="Times New Roman"/>
      <w:kern w:val="0"/>
    </w:rPr>
  </w:style>
  <w:style w:type="character" w:styleId="a4">
    <w:name w:val="Strong"/>
    <w:qFormat/>
    <w:rsid w:val="00232FEF"/>
    <w:rPr>
      <w:b/>
      <w:bCs/>
    </w:rPr>
  </w:style>
  <w:style w:type="paragraph" w:styleId="a5">
    <w:name w:val="No Spacing"/>
    <w:uiPriority w:val="1"/>
    <w:qFormat/>
    <w:rsid w:val="00232FEF"/>
    <w:pPr>
      <w:spacing w:after="0" w:line="240" w:lineRule="auto"/>
    </w:pPr>
    <w:rPr>
      <w:rFonts w:ascii="Times New Roman" w:eastAsia="Times New Roman" w:hAnsi="Times New Roman" w:cs="Mangal"/>
      <w:kern w:val="2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10336</Words>
  <Characters>58917</Characters>
  <Application>Microsoft Office Word</Application>
  <DocSecurity>0</DocSecurity>
  <Lines>490</Lines>
  <Paragraphs>138</Paragraphs>
  <ScaleCrop>false</ScaleCrop>
  <Company/>
  <LinksUpToDate>false</LinksUpToDate>
  <CharactersWithSpaces>69115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2020-02-17T07:23:00Z</dcterms:created>
  <dcterms:modified xsi:type="dcterms:W3CDTF">2020-02-17T07:24:00Z</dcterms:modified>
</cp:coreProperties>
</file>