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35" w:type="dxa"/>
        <w:jc w:val="left"/>
        <w:tblInd w:w="0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12"/>
        <w:gridCol w:w="2199"/>
        <w:gridCol w:w="3924"/>
      </w:tblGrid>
      <w:tr>
        <w:trPr>
          <w:cantSplit w:val="true"/>
        </w:trPr>
        <w:tc>
          <w:tcPr>
            <w:tcW w:w="3612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keepNext/>
              <w:widowControl w:val="false"/>
              <w:numPr>
                <w:ilvl w:val="4"/>
                <w:numId w:val="2"/>
              </w:numPr>
              <w:suppressAutoHyphens w:val="true"/>
              <w:spacing w:lineRule="atLeast" w:line="20" w:before="120" w:after="0"/>
              <w:ind w:left="1008" w:hanging="1008"/>
              <w:jc w:val="center"/>
              <w:outlineLvl w:val="4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</w:rPr>
              <w:t>Республика Адыгея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Шовгеновский район\ Совет     народных депутатов</w:t>
            </w:r>
          </w:p>
          <w:p>
            <w:pPr>
              <w:pStyle w:val="Normal"/>
              <w:spacing w:lineRule="atLeast" w:line="20" w:before="0" w:after="0"/>
              <w:ind w:hanging="7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Муниципального образования</w:t>
            </w:r>
          </w:p>
          <w:p>
            <w:pPr>
              <w:pStyle w:val="Normal"/>
              <w:keepNext/>
              <w:widowControl w:val="false"/>
              <w:numPr>
                <w:ilvl w:val="1"/>
                <w:numId w:val="2"/>
              </w:numPr>
              <w:suppressAutoHyphens w:val="true"/>
              <w:spacing w:lineRule="atLeast" w:line="20" w:before="0" w:after="0"/>
              <w:jc w:val="center"/>
              <w:outlineLvl w:val="1"/>
              <w:rPr>
                <w:rFonts w:ascii="Times New Roman" w:hAnsi="Times New Roman" w:eastAsia="Times New Roman" w:cs="Arial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Times New Roman" w:hAnsi="Times New Roman"/>
                <w:b/>
                <w:bCs/>
                <w:i/>
                <w:iCs/>
              </w:rPr>
              <w:t>«Заревское сельское поселение»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385445, п.Зарево,                             ул. Пролетарская, 5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Тел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>факс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 xml:space="preserve"> (887773)94-1-24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>email zarevskoepos@mail.ru</w:t>
            </w:r>
          </w:p>
          <w:p>
            <w:pPr>
              <w:pStyle w:val="Normal"/>
              <w:spacing w:lineRule="atLeast" w:line="20" w:before="0" w:after="0"/>
              <w:ind w:left="130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</w:r>
          </w:p>
        </w:tc>
        <w:tc>
          <w:tcPr>
            <w:tcW w:w="2199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952500" cy="13716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1206" r="3216" b="-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keepNext/>
              <w:widowControl w:val="false"/>
              <w:numPr>
                <w:ilvl w:val="4"/>
                <w:numId w:val="2"/>
              </w:numPr>
              <w:suppressAutoHyphens w:val="true"/>
              <w:spacing w:lineRule="atLeast" w:line="20" w:before="120" w:after="0"/>
              <w:ind w:left="1008" w:hanging="1008"/>
              <w:jc w:val="center"/>
              <w:outlineLvl w:val="4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</w:rPr>
              <w:t>Адыгэ Республикэм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Шэуджен район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Муниципальнэ  образованиеу Заревско къоджэ псэуп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>э ч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>ып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>эм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янароднэ депутатхэм я Совет</w:t>
            </w:r>
          </w:p>
          <w:p>
            <w:pPr>
              <w:pStyle w:val="Normal"/>
              <w:tabs>
                <w:tab w:val="left" w:pos="1256" w:leader="none"/>
              </w:tabs>
              <w:spacing w:before="0" w:after="0"/>
              <w:ind w:left="176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385445, къ.Зарево,</w:t>
            </w:r>
          </w:p>
          <w:p>
            <w:pPr>
              <w:pStyle w:val="Normal"/>
              <w:tabs>
                <w:tab w:val="left" w:pos="1256" w:leader="none"/>
              </w:tabs>
              <w:spacing w:before="0" w:after="0"/>
              <w:ind w:left="176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урПролетарскэм ыц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>, 5</w:t>
            </w:r>
          </w:p>
          <w:p>
            <w:pPr>
              <w:pStyle w:val="Normal"/>
              <w:spacing w:lineRule="atLeast" w:line="20" w:before="0" w:after="0"/>
              <w:ind w:left="130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Тел.факс (887773)94-1-24</w:t>
            </w:r>
          </w:p>
          <w:p>
            <w:pPr>
              <w:pStyle w:val="Normal"/>
              <w:spacing w:lineRule="auto" w:line="480" w:before="0" w:after="0"/>
              <w:ind w:left="13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>email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>zarevskoepos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>@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>mail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/>
              </w:rPr>
              <w:t>ru</w:t>
            </w:r>
          </w:p>
        </w:tc>
      </w:tr>
    </w:tbl>
    <w:p>
      <w:pPr>
        <w:pStyle w:val="Normal"/>
        <w:tabs>
          <w:tab w:val="left" w:pos="7515" w:leader="none"/>
        </w:tabs>
        <w:spacing w:lineRule="auto" w:line="240" w:before="0" w:after="0"/>
        <w:rPr>
          <w:rFonts w:ascii="Times New Roman" w:hAnsi="Times New Roman" w:eastAsia="Arial" w:cs="Times New Roman"/>
          <w:b/>
          <w:b/>
          <w:sz w:val="24"/>
          <w:szCs w:val="28"/>
        </w:rPr>
      </w:pPr>
      <w:r>
        <w:rPr>
          <w:rFonts w:eastAsia="Arial" w:cs="Times New Roman" w:ascii="Times New Roman" w:hAnsi="Times New Roman"/>
          <w:b/>
          <w:sz w:val="24"/>
          <w:szCs w:val="28"/>
        </w:rPr>
      </w:r>
    </w:p>
    <w:p>
      <w:pPr>
        <w:pStyle w:val="Normal"/>
        <w:tabs>
          <w:tab w:val="left" w:pos="7515" w:leader="none"/>
        </w:tabs>
        <w:spacing w:lineRule="auto" w:line="240" w:before="0" w:after="0"/>
        <w:rPr/>
      </w:pPr>
      <w:r>
        <w:rPr>
          <w:rFonts w:eastAsia="Arial" w:cs="Times New Roman" w:ascii="Times New Roman" w:hAnsi="Times New Roman"/>
          <w:b/>
          <w:sz w:val="24"/>
          <w:szCs w:val="28"/>
        </w:rPr>
        <w:t>23</w:t>
      </w:r>
      <w:r>
        <w:rPr>
          <w:rFonts w:eastAsia="Arial" w:cs="Times New Roman" w:ascii="Times New Roman" w:hAnsi="Times New Roman"/>
          <w:b/>
          <w:sz w:val="24"/>
          <w:szCs w:val="28"/>
        </w:rPr>
        <w:t xml:space="preserve">.03.2020 г </w:t>
        <w:tab/>
        <w:t>п. Зарево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ucida Sans Unicode" w:cs="Tahoma"/>
          <w:b/>
          <w:b/>
          <w:sz w:val="24"/>
          <w:szCs w:val="28"/>
        </w:rPr>
      </w:pPr>
      <w:r>
        <w:rPr>
          <w:rFonts w:eastAsia="Lucida Sans Unicode" w:cs="Tahoma" w:ascii="Times New Roman" w:hAnsi="Times New Roman"/>
          <w:b/>
          <w:sz w:val="24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/>
          <w:sz w:val="24"/>
          <w:szCs w:val="28"/>
        </w:rPr>
        <w:t>Р Е Ш Е Н И Е   № 87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/>
          <w:sz w:val="28"/>
          <w:szCs w:val="28"/>
        </w:rPr>
        <w:t xml:space="preserve"> </w:t>
      </w:r>
      <w:r>
        <w:rPr>
          <w:rFonts w:eastAsia="Lucida Sans Unicode" w:cs="Tahoma" w:ascii="Times New Roman" w:hAnsi="Times New Roman"/>
          <w:b/>
          <w:sz w:val="24"/>
          <w:szCs w:val="24"/>
        </w:rPr>
        <w:t>Двадцать девятой сессии четвертого созыва Совета народных депутатов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/>
          <w:sz w:val="24"/>
          <w:szCs w:val="24"/>
        </w:rPr>
        <w:t>муниципального образования «Заревское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ucida Sans Unicode" w:cs="Tahoma"/>
          <w:b/>
          <w:b/>
          <w:sz w:val="24"/>
          <w:szCs w:val="24"/>
        </w:rPr>
      </w:pPr>
      <w:r>
        <w:rPr>
          <w:rFonts w:eastAsia="Lucida Sans Unicode" w:cs="Tahoma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«О внесения изменений и дополнений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в Устав </w:t>
      </w:r>
      <w:r>
        <w:rPr>
          <w:rFonts w:cs="Times New Roman" w:ascii="Times New Roman" w:hAnsi="Times New Roman"/>
          <w:b/>
          <w:bCs/>
          <w:spacing w:val="-1"/>
          <w:w w:val="101"/>
          <w:sz w:val="24"/>
          <w:szCs w:val="24"/>
        </w:rPr>
        <w:t>муниципального образования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bCs/>
          <w:spacing w:val="-1"/>
          <w:w w:val="10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1"/>
          <w:sz w:val="24"/>
          <w:szCs w:val="24"/>
        </w:rPr>
        <w:t>«Заревское сельское поселение»</w:t>
      </w:r>
    </w:p>
    <w:p>
      <w:pPr>
        <w:pStyle w:val="NormalWeb"/>
        <w:jc w:val="both"/>
        <w:rPr/>
      </w:pPr>
      <w:r>
        <w:rPr>
          <w:color w:val="000000"/>
        </w:rPr>
        <w:t xml:space="preserve">     </w:t>
      </w:r>
      <w:r>
        <w:rPr>
          <w:color w:val="000000"/>
        </w:rPr>
        <w:t>В целях приведения Устава муниципального образования «Даховское сельское поселение»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iCs/>
        </w:rPr>
        <w:t>,</w:t>
      </w:r>
      <w:r>
        <w:rPr>
          <w:color w:val="000000"/>
        </w:rPr>
        <w:t xml:space="preserve"> Совет народных депутатов муниципального образования «Заревское сельское поселение»   </w:t>
      </w:r>
    </w:p>
    <w:p>
      <w:pPr>
        <w:pStyle w:val="NormalWeb"/>
        <w:jc w:val="both"/>
        <w:rPr/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color w:val="000000"/>
          <w:sz w:val="28"/>
          <w:szCs w:val="28"/>
        </w:rPr>
        <w:t>р е ш и л :</w:t>
      </w:r>
    </w:p>
    <w:p>
      <w:pPr>
        <w:pStyle w:val="NormalWeb"/>
        <w:numPr>
          <w:ilvl w:val="0"/>
          <w:numId w:val="1"/>
        </w:numPr>
        <w:ind w:left="0" w:hanging="0"/>
        <w:jc w:val="both"/>
        <w:rPr/>
      </w:pPr>
      <w:r>
        <w:rPr>
          <w:color w:val="000000"/>
        </w:rPr>
        <w:t xml:space="preserve">Внести в Устав муниципального образования «Заревское сельское поселение» </w:t>
      </w:r>
      <w:r>
        <w:rPr/>
        <w:t>следующие изменения и дополнения: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 xml:space="preserve">1.1.  В статье 2: </w:t>
      </w:r>
    </w:p>
    <w:p>
      <w:pPr>
        <w:pStyle w:val="ListParagraph"/>
        <w:suppressAutoHyphens w:val="true"/>
        <w:spacing w:lineRule="auto" w:line="240" w:before="0" w:after="0"/>
        <w:ind w:left="42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- ч</w:t>
      </w:r>
      <w:r>
        <w:rPr>
          <w:rFonts w:cs="Times New Roman" w:ascii="Times New Roman" w:hAnsi="Times New Roman"/>
          <w:b/>
          <w:sz w:val="24"/>
          <w:szCs w:val="24"/>
        </w:rPr>
        <w:t>асть 1 дополнить пунктом 14 следующего содержания: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- часть 1.1. дополнить пунктом 15 следующего содержания: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«15)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законом от 7 июля 2010 года № 190-ФЗ «О теплоснабжении».»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1.2  Пункт 5 части 1 статьи 4 признать утратившим силу.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1.3  Часть 14 статьи 24 изложить в следующей редакции: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«14. Глава муниципального образования не вправе: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1) заниматься предпринимательской деятельностью лично или через доверенных лиц;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2) участвовать в управлении коммерческой или некоммерческой организацией, за исключением следующих случаев: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 Адыгея (руководителя высшего исполнительного органа государственной власти Республики Адыгея) в порядке, установленном законом Республики Адыгея;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в) представление на безвозмездной основе интересов муниципального образования в совете муниципальных образований Республики Адыгея, иных объединениях муниципальных образований, а также в их органах управления;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д) иные случаи, предусмотренные федеральными законами;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eastAsia="ar-SA"/>
        </w:rPr>
        <w:t>1.4.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В статье 26: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sz w:val="24"/>
          <w:szCs w:val="24"/>
        </w:rPr>
        <w:t>- в части 8 второе предложение изложить в следующей редакции: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>
        <w:rPr/>
        <w:t xml:space="preserve"> </w:t>
      </w:r>
      <w:hyperlink r:id="rId3">
        <w:r>
          <w:rPr>
            <w:rStyle w:val="Style14"/>
            <w:rFonts w:cs="Times New Roman" w:ascii="Times New Roman" w:hAnsi="Times New Roman"/>
            <w:bCs/>
            <w:color w:val="00000A"/>
            <w:sz w:val="24"/>
            <w:szCs w:val="24"/>
            <w:u w:val="none"/>
          </w:rPr>
          <w:t xml:space="preserve"> от 06.10.2003 N 131-ФЗ "Об общих принципах организации местного самоуправления в Российской Федерации" </w:t>
        </w:r>
      </w:hyperlink>
      <w:r>
        <w:rPr>
          <w:rFonts w:cs="Times New Roman" w:ascii="Times New Roman" w:hAnsi="Times New Roman"/>
          <w:sz w:val="24"/>
          <w:szCs w:val="24"/>
        </w:rPr>
        <w:t xml:space="preserve">; 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в части 10 </w:t>
      </w:r>
      <w:r>
        <w:rPr>
          <w:rFonts w:cs="Times New Roman" w:ascii="Times New Roman" w:hAnsi="Times New Roman"/>
          <w:sz w:val="24"/>
          <w:szCs w:val="24"/>
        </w:rPr>
        <w:t>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- дополнить частями 10.1 и 10.2 в следующей редакции: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«10.1.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предупреждение;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запрет исполнять полномочия на постоянной основе до прекращения срока его полномочий»;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4">
        <w:r>
          <w:rPr>
            <w:rStyle w:val="Style14"/>
            <w:rFonts w:cs="Times New Roman" w:ascii="Times New Roman" w:hAnsi="Times New Roman"/>
            <w:color w:val="00000A"/>
            <w:sz w:val="24"/>
            <w:szCs w:val="24"/>
            <w:u w:val="none"/>
          </w:rPr>
          <w:t>части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10.1 настоящей статьи, определяется муниципальным правовым актом в соответствии с законом Республики Адыгея».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1.5 В абзаце 3 части 3 статьи 37 после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слов «информационно-телекоммуникационной сети «Интернет» дополнить словами «на портале Минюста России «Нормативные правовые акты в Российской Федерации» (http://pravo-minjust.ru, http://право-минюст.рф».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 w:themeColor="text1"/>
        </w:rPr>
        <w:t xml:space="preserve">1.6 </w:t>
      </w:r>
      <w:r>
        <w:rPr>
          <w:b/>
          <w:bCs/>
        </w:rPr>
        <w:t>В части</w:t>
      </w:r>
      <w:bookmarkStart w:id="0" w:name="_GoBack"/>
      <w:bookmarkEnd w:id="0"/>
      <w:r>
        <w:rPr>
          <w:b/>
          <w:bCs/>
        </w:rPr>
        <w:t xml:space="preserve"> 1 статьи 46 </w:t>
      </w:r>
      <w:r>
        <w:rPr>
          <w:bCs/>
        </w:rPr>
        <w:t xml:space="preserve">слова «Главой муниципального образования» исключить. </w:t>
      </w:r>
    </w:p>
    <w:p>
      <w:pPr>
        <w:pStyle w:val="NormalWeb"/>
        <w:jc w:val="both"/>
        <w:rPr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Настоящее решение вступает в силу со дня его официального обнародования, произведенного после его государственной регистрации.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cs="Times New Roman" w:ascii="Times New Roman" w:hAnsi="Times New Roman"/>
          <w:sz w:val="24"/>
          <w:szCs w:val="24"/>
          <w:lang w:bidi="si-LK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Глава муниципального образования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«Заревское сельское поселение» _______________ А.А. Синяков</w:t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i/>
        <w:b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i/>
        <w:b/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279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4363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b4363e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7"/>
    <w:semiHidden/>
    <w:qFormat/>
    <w:rsid w:val="000d38b5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ListLabel1">
    <w:name w:val="ListLabel 1"/>
    <w:qFormat/>
    <w:rPr>
      <w:rFonts w:ascii="Times New Roman" w:hAnsi="Times New Roman"/>
      <w:b/>
      <w:i/>
    </w:rPr>
  </w:style>
  <w:style w:type="character" w:styleId="ListLabel2">
    <w:name w:val="ListLabel 2"/>
    <w:qFormat/>
    <w:rPr>
      <w:rFonts w:ascii="Times New Roman" w:hAnsi="Times New Roman"/>
      <w:b/>
      <w:i/>
    </w:rPr>
  </w:style>
  <w:style w:type="character" w:styleId="ListLabel3">
    <w:name w:val="ListLabel 3"/>
    <w:qFormat/>
    <w:rPr>
      <w:rFonts w:ascii="Times New Roman" w:hAnsi="Times New Roman"/>
      <w:b/>
      <w:i/>
    </w:rPr>
  </w:style>
  <w:style w:type="character" w:styleId="ListLabel4">
    <w:name w:val="ListLabel 4"/>
    <w:qFormat/>
    <w:rPr>
      <w:rFonts w:ascii="Times New Roman" w:hAnsi="Times New Roman"/>
      <w:b/>
      <w:i/>
    </w:rPr>
  </w:style>
  <w:style w:type="paragraph" w:styleId="Style17" w:customStyle="1">
    <w:name w:val="Заголовок"/>
    <w:basedOn w:val="Normal"/>
    <w:next w:val="Style18"/>
    <w:qFormat/>
    <w:rsid w:val="000d38b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8">
    <w:name w:val="Body Text"/>
    <w:basedOn w:val="Normal"/>
    <w:link w:val="a8"/>
    <w:semiHidden/>
    <w:unhideWhenUsed/>
    <w:rsid w:val="000d38b5"/>
    <w:pPr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b436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" w:customStyle="1">
    <w:name w:val="article"/>
    <w:basedOn w:val="Normal"/>
    <w:uiPriority w:val="99"/>
    <w:qFormat/>
    <w:rsid w:val="00b4363e"/>
    <w:pPr>
      <w:spacing w:lineRule="auto" w:line="240" w:before="0" w:after="0"/>
      <w:ind w:firstLine="567"/>
      <w:jc w:val="both"/>
    </w:pPr>
    <w:rPr>
      <w:rFonts w:ascii="Arial" w:hAnsi="Arial" w:eastAsia="Times New Roman" w:cs="Arial"/>
      <w:sz w:val="26"/>
      <w:szCs w:val="26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36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352b16"/>
    <w:pPr>
      <w:suppressAutoHyphens w:val="true"/>
      <w:spacing w:lineRule="auto" w:line="240" w:before="100" w:after="100"/>
      <w:ind w:right="5755" w:hanging="0"/>
      <w:jc w:val="both"/>
    </w:pPr>
    <w:rPr>
      <w:rFonts w:ascii="Times New Roman" w:hAnsi="Times New Roman" w:eastAsia="Calibri" w:cs="Times New Roman"/>
      <w:sz w:val="28"/>
      <w:szCs w:val="28"/>
      <w:lang w:eastAsia="ar-SA"/>
    </w:rPr>
  </w:style>
  <w:style w:type="paragraph" w:styleId="Newsshowstyle" w:customStyle="1">
    <w:name w:val="news_show_style"/>
    <w:basedOn w:val="Normal"/>
    <w:qFormat/>
    <w:rsid w:val="000d38b5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bb123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nsultant.ru/document/cons_doc_LAW_44571/" TargetMode="External"/><Relationship Id="rId4" Type="http://schemas.openxmlformats.org/officeDocument/2006/relationships/hyperlink" Target="consultantplus://offline/ref=9C450A3E57AD2C8EF6ECF681ADE2FA1D2AB80322D72924AD2904C4166E56EA09EE2E574367B2F8B403D3C3AAC05C41A0D8C5668D2Ec8f3J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LibreOffice/5.3.2.2$Windows_x86 LibreOffice_project/6cd4f1ef626f15116896b1d8e1398b56da0d0ee1</Application>
  <Pages>3</Pages>
  <Words>1018</Words>
  <Characters>7738</Characters>
  <CharactersWithSpaces>8826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2020-02-12T06:52:00Z</dcterms:created>
  <dc:creator>Пользователь Windows</dc:creator>
  <dc:description/>
  <dc:language>ru-RU</dc:language>
  <cp:lastModifiedBy/>
  <cp:lastPrinted>2020-03-31T10:11:48Z</cp:lastPrinted>
  <dcterms:modified xsi:type="dcterms:W3CDTF">2020-03-31T10:13:29Z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