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80" w:type="dxa"/>
        <w:jc w:val="left"/>
        <w:tblInd w:w="-639" w:type="dxa"/>
        <w:tblBorders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03"/>
        <w:gridCol w:w="3406"/>
        <w:gridCol w:w="3571"/>
      </w:tblGrid>
      <w:tr>
        <w:trPr>
          <w:cantSplit w:val="true"/>
        </w:trPr>
        <w:tc>
          <w:tcPr>
            <w:tcW w:w="3403" w:type="dxa"/>
            <w:tcBorders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numPr>
                <w:ilvl w:val="4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 Адыгея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Шовгеновский район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народных депутатов муниципального образования «Заревскоесельское поселение»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385445,п.Зарево,                           л. Пролетарская, 5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6" w:type="dxa"/>
            <w:tcBorders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drawing>
                <wp:inline distT="0" distB="7620" distL="0" distR="0">
                  <wp:extent cx="1440180" cy="13182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1315" r="3350" b="-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  <w:tcBorders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5"/>
              <w:numPr>
                <w:ilvl w:val="4"/>
                <w:numId w:val="2"/>
              </w:numPr>
              <w:tabs>
                <w:tab w:val="left" w:pos="360" w:leader="none"/>
              </w:tabs>
              <w:spacing w:before="12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Адыгэ Республикэм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Шэуджен район Муниципальнэ  образованиеу Заревско къоджэ псэуп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э ч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ып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эм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янароднэ депутатхэм я Совет 385445, къ. Зарево,</w:t>
            </w:r>
          </w:p>
          <w:p>
            <w:pPr>
              <w:pStyle w:val="Normal"/>
              <w:tabs>
                <w:tab w:val="left" w:pos="1080" w:leader="none"/>
              </w:tabs>
              <w:spacing w:lineRule="auto" w:line="276"/>
              <w:ind w:left="176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ур Пролетарскэм ыц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5</w:t>
            </w:r>
          </w:p>
        </w:tc>
      </w:tr>
    </w:tbl>
    <w:p>
      <w:pPr>
        <w:pStyle w:val="Normal"/>
        <w:ind w:hanging="0"/>
        <w:rPr/>
      </w:pPr>
      <w:r>
        <w:rPr>
          <w:b/>
          <w:i/>
          <w:sz w:val="22"/>
          <w:szCs w:val="22"/>
        </w:rPr>
        <w:t xml:space="preserve">                                     </w:t>
      </w:r>
    </w:p>
    <w:p>
      <w:pPr>
        <w:pStyle w:val="Normal"/>
        <w:ind w:hanging="0"/>
        <w:jc w:val="left"/>
        <w:rPr>
          <w:b/>
          <w:b/>
          <w:bCs/>
          <w:sz w:val="26"/>
          <w:szCs w:val="26"/>
        </w:rPr>
      </w:pPr>
      <w:r>
        <w:rPr>
          <w:rFonts w:eastAsia="Lucida Sans Unicode" w:cs="Tahoma" w:ascii="Times New Roman" w:hAnsi="Times New Roman"/>
          <w:b/>
          <w:bCs/>
          <w:sz w:val="26"/>
          <w:szCs w:val="26"/>
        </w:rPr>
        <w:t xml:space="preserve">  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18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.0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2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.20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22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г.                                                                                                п.Зарево</w:t>
      </w:r>
    </w:p>
    <w:p>
      <w:pPr>
        <w:pStyle w:val="Normal"/>
        <w:jc w:val="left"/>
        <w:rPr>
          <w:rFonts w:eastAsia="Lucida Sans Unicode" w:cs="Tahoma"/>
          <w:b/>
          <w:b/>
          <w:sz w:val="22"/>
          <w:szCs w:val="22"/>
        </w:rPr>
      </w:pPr>
      <w:r>
        <w:rPr>
          <w:rFonts w:eastAsia="Lucida Sans Unicode" w:cs="Tahoma" w:ascii="Times New Roman" w:hAnsi="Times New Roman"/>
          <w:b/>
          <w:bCs/>
          <w:color w:val="FF0000"/>
          <w:sz w:val="26"/>
          <w:szCs w:val="26"/>
        </w:rPr>
        <w:t xml:space="preserve">                                                            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Lucida Sans Unicode" w:cs="Tahoma" w:ascii="Times New Roman" w:hAnsi="Times New Roman"/>
          <w:b/>
          <w:bCs/>
          <w:sz w:val="26"/>
          <w:szCs w:val="26"/>
        </w:rPr>
        <w:t xml:space="preserve">                                            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Р Е Ш Е Н И Е   № 1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54</w:t>
      </w:r>
    </w:p>
    <w:p>
      <w:pPr>
        <w:pStyle w:val="Normal"/>
        <w:jc w:val="left"/>
        <w:rPr>
          <w:rFonts w:ascii="Times New Roman" w:hAnsi="Times New Roman" w:eastAsia="Lucida Sans Unicode" w:cs="Tahoma"/>
          <w:b/>
          <w:b/>
          <w:bCs/>
          <w:sz w:val="26"/>
          <w:szCs w:val="26"/>
        </w:rPr>
      </w:pPr>
      <w:r>
        <w:rPr>
          <w:rFonts w:eastAsia="Lucida Sans Unicode" w:cs="Tahoma" w:ascii="Times New Roman" w:hAnsi="Times New Roman"/>
          <w:b/>
          <w:bCs/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Lucida Sans Unicode" w:cs="Tahoma" w:ascii="Times New Roman" w:hAnsi="Times New Roman"/>
          <w:b/>
          <w:bCs/>
          <w:sz w:val="26"/>
          <w:szCs w:val="26"/>
        </w:rPr>
        <w:t xml:space="preserve">Пятьдесят 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четвертой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 xml:space="preserve"> сессии  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>четвертого</w:t>
      </w:r>
      <w:r>
        <w:rPr>
          <w:rFonts w:eastAsia="Lucida Sans Unicode" w:cs="Tahoma" w:ascii="Times New Roman" w:hAnsi="Times New Roman"/>
          <w:b/>
          <w:bCs/>
          <w:sz w:val="26"/>
          <w:szCs w:val="26"/>
        </w:rPr>
        <w:t xml:space="preserve">  созыва  Совета  народных  депутатов  муниципального  образования  «Заревское  сельское  поселение»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ind w:hanging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 xml:space="preserve">О внесении изменения в решение № 192 от 05.09.2012г </w:t>
      </w:r>
    </w:p>
    <w:p>
      <w:pPr>
        <w:pStyle w:val="Normal"/>
        <w:ind w:hanging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Об утверждении Порядка условий выплаты</w:t>
      </w:r>
    </w:p>
    <w:p>
      <w:pPr>
        <w:pStyle w:val="Normal"/>
        <w:ind w:hanging="0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единовременного поощрения муниципальным</w:t>
      </w:r>
    </w:p>
    <w:p>
      <w:pPr>
        <w:pStyle w:val="Normal"/>
        <w:ind w:hanging="0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служащим МО «Заревское сельское поселение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Для приведения в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соответстви</w:t>
      </w:r>
      <w:r>
        <w:rPr>
          <w:rFonts w:ascii="Times New Roman" w:hAnsi="Times New Roman"/>
          <w:b w:val="false"/>
          <w:bCs w:val="false"/>
          <w:sz w:val="22"/>
          <w:szCs w:val="22"/>
        </w:rPr>
        <w:t>е с действующим законодательством Российской Федерации, в соответствии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с Бюджетным кодексом Российской Федерации, Трудовым кодексом Российской Федерации, Законом Республики Адыгея от 8 апреля 2008 года № 166 «О муниципальной службе в Республике Адыгея», руководствуясь Уставом муниципального образования «Заревское сельское поселение»,  СНД МО «Заревское сельское поселение» </w:t>
      </w:r>
    </w:p>
    <w:p>
      <w:pPr>
        <w:pStyle w:val="Normal"/>
        <w:jc w:val="left"/>
        <w:rPr>
          <w:b/>
          <w:b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РЕШИЛ:</w:t>
      </w:r>
    </w:p>
    <w:p>
      <w:pPr>
        <w:pStyle w:val="Normal"/>
        <w:jc w:val="left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ind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1. </w:t>
      </w:r>
      <w:r>
        <w:rPr>
          <w:rFonts w:ascii="Times New Roman" w:hAnsi="Times New Roman"/>
          <w:b w:val="false"/>
          <w:bCs w:val="false"/>
          <w:sz w:val="26"/>
          <w:szCs w:val="26"/>
        </w:rPr>
        <w:t>Внести изменения в решение № 192 от 05.09.2012г «</w:t>
      </w:r>
      <w:r>
        <w:rPr>
          <w:rFonts w:ascii="Times New Roman" w:hAnsi="Times New Roman"/>
          <w:b w:val="false"/>
          <w:bCs w:val="false"/>
          <w:sz w:val="26"/>
          <w:szCs w:val="26"/>
        </w:rPr>
        <w:t>Об утверждении Порядка условий выплаты единовременного поощрения муниципальным</w:t>
      </w:r>
    </w:p>
    <w:p>
      <w:pPr>
        <w:pStyle w:val="Normal"/>
        <w:ind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служащим МО «Заревское сельское поселение</w:t>
      </w:r>
    </w:p>
    <w:p>
      <w:pPr>
        <w:pStyle w:val="1"/>
        <w:numPr>
          <w:ilvl w:val="0"/>
          <w:numId w:val="1"/>
        </w:numPr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2. В части 2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«Размер, порядок и условия выплаты единовременного поощрения в связи с выходом на муниципальную пенсию за выслугу лет»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исключить пункт 2. </w:t>
      </w:r>
      <w:r>
        <w:rPr>
          <w:rFonts w:ascii="Times New Roman" w:hAnsi="Times New Roman"/>
          <w:b/>
          <w:bCs/>
          <w:sz w:val="26"/>
          <w:szCs w:val="26"/>
        </w:rPr>
        <w:t xml:space="preserve">«Единовременное поощрение выплачивается муниципальному служащему при прекращении служебного контракта и увольнении с муниципальной службы в муниципальном образовании «Заревское сельское поселение» с одновременным установлением муниципальной пенсии за выслугу лет.» </w:t>
      </w:r>
    </w:p>
    <w:p>
      <w:pPr>
        <w:pStyle w:val="Normal"/>
        <w:ind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3</w:t>
      </w:r>
      <w:r>
        <w:rPr>
          <w:rFonts w:ascii="Times New Roman" w:hAnsi="Times New Roman"/>
          <w:b w:val="false"/>
          <w:bCs w:val="false"/>
          <w:sz w:val="26"/>
          <w:szCs w:val="26"/>
        </w:rPr>
        <w:t>. Обнародовать настоящее решение.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ind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4</w:t>
      </w:r>
      <w:r>
        <w:rPr>
          <w:rFonts w:ascii="Times New Roman" w:hAnsi="Times New Roman"/>
          <w:b w:val="false"/>
          <w:bCs w:val="false"/>
          <w:sz w:val="26"/>
          <w:szCs w:val="26"/>
        </w:rPr>
        <w:t>. Настоящее решение вступает в силу со дня обнародования.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                                                   </w:t>
      </w:r>
    </w:p>
    <w:p>
      <w:pPr>
        <w:pStyle w:val="Normal"/>
        <w:jc w:val="left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            </w:t>
      </w:r>
    </w:p>
    <w:p>
      <w:pPr>
        <w:pStyle w:val="Normal"/>
        <w:widowControl/>
        <w:suppressAutoHyphens w:val="false"/>
        <w:spacing w:lineRule="exact" w:line="240" w:before="100" w:after="0"/>
        <w:ind w:hanging="0"/>
        <w:jc w:val="both"/>
        <w:rPr>
          <w:rFonts w:ascii="Times New Roman" w:hAnsi="Times New Roman"/>
          <w:sz w:val="22"/>
          <w:szCs w:val="22"/>
        </w:rPr>
      </w:pPr>
      <w:bookmarkStart w:id="0" w:name="_Hlk95990147"/>
      <w:r>
        <w:rPr>
          <w:rFonts w:cs="Times New Roman" w:ascii="Times New Roman" w:hAnsi="Times New Roman"/>
          <w:sz w:val="22"/>
          <w:szCs w:val="22"/>
        </w:rPr>
        <w:t>Глава  муниципального                                                                    И.о. председателя Совета</w:t>
      </w:r>
    </w:p>
    <w:p>
      <w:pPr>
        <w:pStyle w:val="Style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образования                                                                              народных депутатов «Заревское</w:t>
      </w:r>
    </w:p>
    <w:p>
      <w:pPr>
        <w:pStyle w:val="Style22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«Заревское сельское поселение»                                            сельское поселение»           </w:t>
      </w:r>
    </w:p>
    <w:p>
      <w:pPr>
        <w:pStyle w:val="Style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</w:t>
      </w:r>
      <w:bookmarkEnd w:id="0"/>
      <w:r>
        <w:rPr>
          <w:rFonts w:cs="Times New Roman" w:ascii="Times New Roman" w:hAnsi="Times New Roman"/>
          <w:sz w:val="22"/>
          <w:szCs w:val="22"/>
        </w:rPr>
        <w:t>_______________М.К. Хамерзоков                                    _____________Н.П. Чехлатый</w:t>
      </w:r>
    </w:p>
    <w:p>
      <w:pPr>
        <w:pStyle w:val="Normal"/>
        <w:autoSpaceDE w:val="false"/>
        <w:ind w:left="360" w:hanging="0"/>
        <w:jc w:val="both"/>
        <w:rPr>
          <w:rFonts w:ascii="Times New Roman" w:hAnsi="Times New Roman" w:cs="Arial Narrow"/>
          <w:b/>
          <w:b/>
          <w:sz w:val="22"/>
          <w:szCs w:val="22"/>
        </w:rPr>
      </w:pPr>
      <w:r>
        <w:rPr>
          <w:rFonts w:cs="Arial Narrow" w:ascii="Times New Roman" w:hAnsi="Times New Roman"/>
          <w:b/>
          <w:sz w:val="22"/>
          <w:szCs w:val="22"/>
        </w:rPr>
      </w:r>
    </w:p>
    <w:p>
      <w:pPr>
        <w:pStyle w:val="Style18"/>
        <w:spacing w:before="0" w:after="283"/>
        <w:jc w:val="both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2D3797D4">
                <wp:simplePos x="0" y="0"/>
                <wp:positionH relativeFrom="margin">
                  <wp:align>center</wp:align>
                </wp:positionH>
                <wp:positionV relativeFrom="paragraph">
                  <wp:posOffset>-34925</wp:posOffset>
                </wp:positionV>
                <wp:extent cx="7200900" cy="10692130"/>
                <wp:effectExtent l="0" t="3175" r="635" b="1905"/>
                <wp:wrapSquare wrapText="bothSides"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360" cy="10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widowControl w:val="false"/>
                              <w:suppressAutoHyphens w:val="true"/>
                              <w:overflowPunct w:val="true"/>
                              <w:bidi w:val="0"/>
                              <w:spacing w:lineRule="auto" w:line="240" w:before="0" w:after="0"/>
                              <w:ind w:left="0" w:right="1928" w:firstLine="737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-49.65pt;margin-top:-2.75pt;width:566.9pt;height:841.8pt;mso-position-horizontal:center;mso-position-horizontal-relative:margin" wp14:anchorId="2D3797D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0"/>
                        <w:widowControl w:val="false"/>
                        <w:suppressAutoHyphens w:val="true"/>
                        <w:overflowPunct w:val="true"/>
                        <w:bidi w:val="0"/>
                        <w:spacing w:lineRule="auto" w:line="240" w:before="0" w:after="0"/>
                        <w:ind w:left="0" w:right="1928" w:firstLine="737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215"/>
    <w:pPr>
      <w:widowControl w:val="false"/>
      <w:suppressAutoHyphens w:val="true"/>
      <w:overflowPunct w:val="tru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sz w:val="20"/>
      <w:szCs w:val="20"/>
      <w:lang w:eastAsia="ar-SA" w:val="ru-RU" w:bidi="ar-SA"/>
    </w:rPr>
  </w:style>
  <w:style w:type="paragraph" w:styleId="1">
    <w:name w:val="Heading 1"/>
    <w:basedOn w:val="Normal"/>
    <w:link w:val="10"/>
    <w:qFormat/>
    <w:rsid w:val="006d1215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Heading 5"/>
    <w:basedOn w:val="Normal"/>
    <w:link w:val="50"/>
    <w:qFormat/>
    <w:rsid w:val="006d1215"/>
    <w:pPr>
      <w:keepNext/>
      <w:widowControl/>
      <w:tabs>
        <w:tab w:val="left" w:pos="360" w:leader="none"/>
      </w:tabs>
      <w:overflowPunct w:val="false"/>
      <w:spacing w:lineRule="atLeast" w:line="20" w:before="120" w:after="0"/>
      <w:ind w:left="0" w:hanging="48"/>
      <w:jc w:val="center"/>
      <w:outlineLvl w:val="4"/>
    </w:pPr>
    <w:rPr>
      <w:rFonts w:ascii="Times New Roman" w:hAnsi="Times New Roman" w:cs="Times New Roman"/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d1215"/>
    <w:rPr>
      <w:rFonts w:ascii="Cambria" w:hAnsi="Cambria" w:eastAsia="Times New Roman" w:cs="Times New Roman"/>
      <w:b/>
      <w:bCs/>
      <w:sz w:val="32"/>
      <w:szCs w:val="32"/>
      <w:lang w:eastAsia="ar-SA"/>
    </w:rPr>
  </w:style>
  <w:style w:type="character" w:styleId="51" w:customStyle="1">
    <w:name w:val="Заголовок 5 Знак"/>
    <w:basedOn w:val="DefaultParagraphFont"/>
    <w:link w:val="5"/>
    <w:qFormat/>
    <w:rsid w:val="006d1215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Style12">
    <w:name w:val="Интернет-ссылка"/>
    <w:rsid w:val="006d1215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Содержимое таблицы"/>
    <w:basedOn w:val="Normal"/>
    <w:qFormat/>
    <w:rsid w:val="006d1215"/>
    <w:pPr>
      <w:suppressLineNumbers/>
      <w:overflowPunct w:val="false"/>
      <w:ind w:hanging="0"/>
      <w:jc w:val="left"/>
    </w:pPr>
    <w:rPr>
      <w:rFonts w:eastAsia="Lucida Sans Unicode" w:cs="Times New Roman"/>
      <w:sz w:val="24"/>
      <w:szCs w:val="24"/>
    </w:rPr>
  </w:style>
  <w:style w:type="paragraph" w:styleId="Style19" w:customStyle="1">
    <w:name w:val="Заголовок списка"/>
    <w:basedOn w:val="Normal"/>
    <w:qFormat/>
    <w:rsid w:val="006d1215"/>
    <w:pPr>
      <w:overflowPunct w:val="false"/>
      <w:ind w:hanging="0"/>
      <w:jc w:val="left"/>
    </w:pPr>
    <w:rPr>
      <w:rFonts w:eastAsia="Lucida Sans Unicode" w:cs="Times New Roman"/>
      <w:sz w:val="24"/>
      <w:szCs w:val="24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Заголовок таблицы"/>
    <w:basedOn w:val="Style18"/>
    <w:qFormat/>
    <w:pPr/>
    <w:rPr/>
  </w:style>
  <w:style w:type="paragraph" w:styleId="Style22">
    <w:name w:val="Без интервала"/>
    <w:qFormat/>
    <w:pPr>
      <w:widowControl w:val="false"/>
      <w:suppressAutoHyphens w:val="true"/>
    </w:pPr>
    <w:rPr>
      <w:rFonts w:ascii="Times New Roman" w:hAnsi="Times New Roman" w:eastAsia="SimSun;宋体" w:cs="Mangal"/>
      <w:color w:val="auto"/>
      <w:sz w:val="24"/>
      <w:szCs w:val="21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LibreOffice/5.3.2.2$Windows_x86 LibreOffice_project/6cd4f1ef626f15116896b1d8e1398b56da0d0ee1</Application>
  <Pages>2</Pages>
  <Words>236</Words>
  <Characters>1715</Characters>
  <CharactersWithSpaces>2568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2022-01-13T10:39:00Z</dcterms:created>
  <dc:creator>Поселение Заревское</dc:creator>
  <dc:description/>
  <dc:language>ru-RU</dc:language>
  <cp:lastModifiedBy/>
  <dcterms:modified xsi:type="dcterms:W3CDTF">2022-03-29T15:37:54Z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