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4A0" w:firstRow="1" w:lastRow="0" w:firstColumn="1" w:lastColumn="0" w:noHBand="0" w:noVBand="1"/>
      </w:tblPr>
      <w:tblGrid>
        <w:gridCol w:w="3331"/>
        <w:gridCol w:w="2409"/>
        <w:gridCol w:w="3995"/>
      </w:tblGrid>
      <w:tr w:rsidR="00B84D9A" w:rsidRPr="002C74BD" w:rsidTr="00E875B1">
        <w:trPr>
          <w:cantSplit/>
        </w:trPr>
        <w:tc>
          <w:tcPr>
            <w:tcW w:w="3331" w:type="dxa"/>
            <w:tcBorders>
              <w:top w:val="nil"/>
              <w:left w:val="nil"/>
              <w:bottom w:val="single" w:sz="8" w:space="0" w:color="000000"/>
              <w:right w:val="nil"/>
            </w:tcBorders>
          </w:tcPr>
          <w:p w:rsidR="00B84D9A" w:rsidRPr="002C74BD" w:rsidRDefault="00B84D9A" w:rsidP="00E875B1">
            <w:pPr>
              <w:pStyle w:val="5"/>
              <w:keepNext/>
              <w:widowControl w:val="0"/>
              <w:numPr>
                <w:ilvl w:val="4"/>
                <w:numId w:val="1"/>
              </w:numPr>
              <w:tabs>
                <w:tab w:val="left" w:pos="0"/>
              </w:tabs>
              <w:spacing w:before="120" w:after="0" w:line="20" w:lineRule="atLeast"/>
              <w:jc w:val="center"/>
              <w:rPr>
                <w:sz w:val="28"/>
                <w:szCs w:val="28"/>
              </w:rPr>
            </w:pPr>
            <w:bookmarkStart w:id="0" w:name="_GoBack"/>
            <w:bookmarkEnd w:id="0"/>
            <w:proofErr w:type="gramStart"/>
            <w:r w:rsidRPr="002C74BD">
              <w:rPr>
                <w:sz w:val="28"/>
                <w:szCs w:val="28"/>
              </w:rPr>
              <w:t>Республика  Адыгея</w:t>
            </w:r>
            <w:proofErr w:type="gramEnd"/>
          </w:p>
          <w:p w:rsidR="00B84D9A" w:rsidRPr="002C74BD" w:rsidRDefault="00B84D9A" w:rsidP="00E92CB8">
            <w:pPr>
              <w:spacing w:line="276" w:lineRule="auto"/>
              <w:jc w:val="center"/>
              <w:rPr>
                <w:rFonts w:ascii="Times New Roman" w:eastAsia="SimSun" w:hAnsi="Times New Roman"/>
                <w:b/>
                <w:i/>
                <w:sz w:val="28"/>
                <w:szCs w:val="28"/>
                <w:lang w:eastAsia="hi-IN" w:bidi="hi-IN"/>
              </w:rPr>
            </w:pPr>
            <w:r w:rsidRPr="002C74BD">
              <w:rPr>
                <w:rFonts w:ascii="Times New Roman" w:hAnsi="Times New Roman"/>
                <w:b/>
                <w:i/>
                <w:sz w:val="28"/>
                <w:szCs w:val="28"/>
              </w:rPr>
              <w:t xml:space="preserve">Шовгеновский район      Администрация муниципального образования </w:t>
            </w:r>
            <w:r w:rsidRPr="002C74BD">
              <w:rPr>
                <w:rFonts w:ascii="Times New Roman" w:hAnsi="Times New Roman"/>
                <w:sz w:val="28"/>
                <w:szCs w:val="28"/>
              </w:rPr>
              <w:t>«</w:t>
            </w:r>
            <w:proofErr w:type="spellStart"/>
            <w:r w:rsidRPr="002C74BD">
              <w:rPr>
                <w:rFonts w:ascii="Times New Roman" w:hAnsi="Times New Roman"/>
                <w:sz w:val="28"/>
                <w:szCs w:val="28"/>
              </w:rPr>
              <w:t>Заревское</w:t>
            </w:r>
            <w:proofErr w:type="spellEnd"/>
            <w:r w:rsidRPr="002C74BD">
              <w:rPr>
                <w:rFonts w:ascii="Times New Roman" w:hAnsi="Times New Roman"/>
                <w:sz w:val="28"/>
                <w:szCs w:val="28"/>
              </w:rPr>
              <w:t xml:space="preserve"> сельское поселение» </w:t>
            </w:r>
            <w:r w:rsidRPr="002C74BD">
              <w:rPr>
                <w:rFonts w:ascii="Times New Roman" w:hAnsi="Times New Roman"/>
                <w:b/>
                <w:i/>
                <w:sz w:val="28"/>
                <w:szCs w:val="28"/>
              </w:rPr>
              <w:t xml:space="preserve">385445,п.Зарево, ул. Пролетарская,5 </w:t>
            </w:r>
            <w:proofErr w:type="spellStart"/>
            <w:r w:rsidRPr="002C74BD">
              <w:rPr>
                <w:rFonts w:ascii="Times New Roman" w:hAnsi="Times New Roman"/>
                <w:b/>
                <w:i/>
                <w:sz w:val="28"/>
                <w:szCs w:val="28"/>
              </w:rPr>
              <w:t>Тел.факс</w:t>
            </w:r>
            <w:proofErr w:type="spellEnd"/>
            <w:r w:rsidRPr="002C74BD">
              <w:rPr>
                <w:rFonts w:ascii="Times New Roman" w:hAnsi="Times New Roman"/>
                <w:b/>
                <w:i/>
                <w:sz w:val="28"/>
                <w:szCs w:val="28"/>
              </w:rPr>
              <w:t xml:space="preserve"> (887773)94-1-24 </w:t>
            </w:r>
            <w:r w:rsidRPr="002C74BD">
              <w:rPr>
                <w:rFonts w:ascii="Times New Roman" w:hAnsi="Times New Roman"/>
                <w:b/>
                <w:i/>
                <w:sz w:val="28"/>
                <w:szCs w:val="28"/>
                <w:lang w:val="en-US"/>
              </w:rPr>
              <w:t>email</w:t>
            </w:r>
            <w:r w:rsidRPr="002C74BD">
              <w:rPr>
                <w:rFonts w:ascii="Times New Roman" w:hAnsi="Times New Roman"/>
                <w:b/>
                <w:i/>
                <w:sz w:val="28"/>
                <w:szCs w:val="28"/>
              </w:rPr>
              <w:t xml:space="preserve"> </w:t>
            </w:r>
            <w:proofErr w:type="spellStart"/>
            <w:r w:rsidRPr="002C74BD">
              <w:rPr>
                <w:rFonts w:ascii="Times New Roman" w:hAnsi="Times New Roman"/>
                <w:b/>
                <w:i/>
                <w:sz w:val="28"/>
                <w:szCs w:val="28"/>
                <w:lang w:val="en-US"/>
              </w:rPr>
              <w:t>zarevskoepos</w:t>
            </w:r>
            <w:proofErr w:type="spellEnd"/>
            <w:r w:rsidRPr="002C74BD">
              <w:rPr>
                <w:rFonts w:ascii="Times New Roman" w:hAnsi="Times New Roman"/>
                <w:b/>
                <w:i/>
                <w:sz w:val="28"/>
                <w:szCs w:val="28"/>
              </w:rPr>
              <w:t>@</w:t>
            </w:r>
            <w:r w:rsidRPr="002C74BD">
              <w:rPr>
                <w:rFonts w:ascii="Times New Roman" w:hAnsi="Times New Roman"/>
                <w:b/>
                <w:i/>
                <w:sz w:val="28"/>
                <w:szCs w:val="28"/>
                <w:lang w:val="en-US"/>
              </w:rPr>
              <w:t>mail</w:t>
            </w:r>
            <w:r w:rsidRPr="002C74BD">
              <w:rPr>
                <w:rFonts w:ascii="Times New Roman" w:hAnsi="Times New Roman"/>
                <w:b/>
                <w:i/>
                <w:sz w:val="28"/>
                <w:szCs w:val="28"/>
              </w:rPr>
              <w:t>.</w:t>
            </w:r>
            <w:proofErr w:type="spellStart"/>
            <w:r w:rsidRPr="002C74BD">
              <w:rPr>
                <w:rFonts w:ascii="Times New Roman" w:hAnsi="Times New Roman"/>
                <w:b/>
                <w:i/>
                <w:sz w:val="28"/>
                <w:szCs w:val="28"/>
                <w:lang w:val="en-US"/>
              </w:rPr>
              <w:t>ru</w:t>
            </w:r>
            <w:proofErr w:type="spellEnd"/>
          </w:p>
        </w:tc>
        <w:tc>
          <w:tcPr>
            <w:tcW w:w="2409" w:type="dxa"/>
            <w:tcBorders>
              <w:top w:val="nil"/>
              <w:left w:val="nil"/>
              <w:bottom w:val="single" w:sz="8" w:space="0" w:color="000000"/>
              <w:right w:val="nil"/>
            </w:tcBorders>
          </w:tcPr>
          <w:p w:rsidR="00B84D9A" w:rsidRPr="002C74BD" w:rsidRDefault="00B84D9A" w:rsidP="00E875B1">
            <w:pPr>
              <w:widowControl w:val="0"/>
              <w:spacing w:line="240" w:lineRule="atLeast"/>
              <w:jc w:val="center"/>
              <w:rPr>
                <w:rFonts w:ascii="Times New Roman" w:hAnsi="Times New Roman"/>
                <w:sz w:val="28"/>
                <w:szCs w:val="28"/>
              </w:rPr>
            </w:pPr>
            <w:r w:rsidRPr="002C74BD">
              <w:rPr>
                <w:rFonts w:ascii="Times New Roman" w:hAnsi="Times New Roman"/>
                <w:b/>
                <w:noProof/>
                <w:sz w:val="28"/>
                <w:szCs w:val="28"/>
                <w:lang w:eastAsia="ru-RU"/>
              </w:rPr>
              <w:drawing>
                <wp:inline distT="0" distB="0" distL="0" distR="0">
                  <wp:extent cx="8763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t="21219" r="3229" b="-505"/>
                          <a:stretch>
                            <a:fillRect/>
                          </a:stretch>
                        </pic:blipFill>
                        <pic:spPr bwMode="auto">
                          <a:xfrm>
                            <a:off x="0" y="0"/>
                            <a:ext cx="876300" cy="1219200"/>
                          </a:xfrm>
                          <a:prstGeom prst="rect">
                            <a:avLst/>
                          </a:prstGeom>
                          <a:solidFill>
                            <a:srgbClr val="FFFFFF"/>
                          </a:solidFill>
                          <a:ln>
                            <a:noFill/>
                          </a:ln>
                        </pic:spPr>
                      </pic:pic>
                    </a:graphicData>
                  </a:graphic>
                </wp:inline>
              </w:drawing>
            </w:r>
          </w:p>
        </w:tc>
        <w:tc>
          <w:tcPr>
            <w:tcW w:w="3995" w:type="dxa"/>
            <w:tcBorders>
              <w:top w:val="nil"/>
              <w:left w:val="nil"/>
              <w:bottom w:val="single" w:sz="8" w:space="0" w:color="000000"/>
              <w:right w:val="nil"/>
            </w:tcBorders>
          </w:tcPr>
          <w:p w:rsidR="00B84D9A" w:rsidRPr="002C74BD" w:rsidRDefault="00B84D9A" w:rsidP="00E875B1">
            <w:pPr>
              <w:pStyle w:val="5"/>
              <w:keepNext/>
              <w:widowControl w:val="0"/>
              <w:numPr>
                <w:ilvl w:val="4"/>
                <w:numId w:val="1"/>
              </w:numPr>
              <w:tabs>
                <w:tab w:val="left" w:pos="0"/>
              </w:tabs>
              <w:spacing w:before="120" w:after="0" w:line="20" w:lineRule="atLeast"/>
              <w:jc w:val="center"/>
              <w:rPr>
                <w:sz w:val="28"/>
                <w:szCs w:val="28"/>
              </w:rPr>
            </w:pPr>
            <w:proofErr w:type="spellStart"/>
            <w:r w:rsidRPr="002C74BD">
              <w:rPr>
                <w:sz w:val="28"/>
                <w:szCs w:val="28"/>
              </w:rPr>
              <w:t>Адыгэ</w:t>
            </w:r>
            <w:proofErr w:type="spellEnd"/>
            <w:r w:rsidRPr="002C74BD">
              <w:rPr>
                <w:sz w:val="28"/>
                <w:szCs w:val="28"/>
              </w:rPr>
              <w:t xml:space="preserve"> </w:t>
            </w:r>
            <w:proofErr w:type="spellStart"/>
            <w:r w:rsidRPr="002C74BD">
              <w:rPr>
                <w:sz w:val="28"/>
                <w:szCs w:val="28"/>
              </w:rPr>
              <w:t>Республикэм</w:t>
            </w:r>
            <w:proofErr w:type="spellEnd"/>
          </w:p>
          <w:p w:rsidR="00B84D9A" w:rsidRPr="002C74BD" w:rsidRDefault="00B84D9A" w:rsidP="00B84D9A">
            <w:pPr>
              <w:spacing w:line="276" w:lineRule="auto"/>
              <w:jc w:val="center"/>
              <w:rPr>
                <w:rFonts w:ascii="Times New Roman" w:eastAsia="SimSun" w:hAnsi="Times New Roman"/>
                <w:sz w:val="28"/>
                <w:szCs w:val="28"/>
                <w:lang w:eastAsia="hi-IN" w:bidi="hi-IN"/>
              </w:rPr>
            </w:pPr>
            <w:proofErr w:type="spellStart"/>
            <w:r w:rsidRPr="002C74BD">
              <w:rPr>
                <w:rFonts w:ascii="Times New Roman" w:hAnsi="Times New Roman"/>
                <w:b/>
                <w:i/>
                <w:sz w:val="28"/>
                <w:szCs w:val="28"/>
              </w:rPr>
              <w:t>Шэуджен</w:t>
            </w:r>
            <w:proofErr w:type="spellEnd"/>
            <w:r w:rsidRPr="002C74BD">
              <w:rPr>
                <w:rFonts w:ascii="Times New Roman" w:hAnsi="Times New Roman"/>
                <w:b/>
                <w:i/>
                <w:sz w:val="28"/>
                <w:szCs w:val="28"/>
              </w:rPr>
              <w:t xml:space="preserve"> район </w:t>
            </w:r>
            <w:proofErr w:type="spellStart"/>
            <w:r w:rsidRPr="002C74BD">
              <w:rPr>
                <w:rFonts w:ascii="Times New Roman" w:hAnsi="Times New Roman"/>
                <w:b/>
                <w:i/>
                <w:sz w:val="28"/>
                <w:szCs w:val="28"/>
              </w:rPr>
              <w:t>иадминистрацие</w:t>
            </w:r>
            <w:proofErr w:type="spellEnd"/>
            <w:r w:rsidRPr="002C74BD">
              <w:rPr>
                <w:rFonts w:ascii="Times New Roman" w:hAnsi="Times New Roman"/>
                <w:b/>
                <w:i/>
                <w:sz w:val="28"/>
                <w:szCs w:val="28"/>
              </w:rPr>
              <w:t xml:space="preserve">   </w:t>
            </w:r>
            <w:proofErr w:type="spellStart"/>
            <w:r w:rsidRPr="002C74BD">
              <w:rPr>
                <w:rFonts w:ascii="Times New Roman" w:hAnsi="Times New Roman"/>
                <w:b/>
                <w:i/>
                <w:sz w:val="28"/>
                <w:szCs w:val="28"/>
              </w:rPr>
              <w:t>образованиеу</w:t>
            </w:r>
            <w:proofErr w:type="spellEnd"/>
            <w:r w:rsidRPr="002C74BD">
              <w:rPr>
                <w:rFonts w:ascii="Times New Roman" w:hAnsi="Times New Roman"/>
                <w:b/>
                <w:i/>
                <w:sz w:val="28"/>
                <w:szCs w:val="28"/>
              </w:rPr>
              <w:t xml:space="preserve"> </w:t>
            </w:r>
            <w:proofErr w:type="spellStart"/>
            <w:r w:rsidRPr="002C74BD">
              <w:rPr>
                <w:rFonts w:ascii="Times New Roman" w:hAnsi="Times New Roman"/>
                <w:b/>
                <w:i/>
                <w:sz w:val="28"/>
                <w:szCs w:val="28"/>
              </w:rPr>
              <w:t>Заревско</w:t>
            </w:r>
            <w:proofErr w:type="spellEnd"/>
            <w:r w:rsidRPr="002C74BD">
              <w:rPr>
                <w:rFonts w:ascii="Times New Roman" w:hAnsi="Times New Roman"/>
                <w:b/>
                <w:i/>
                <w:sz w:val="28"/>
                <w:szCs w:val="28"/>
              </w:rPr>
              <w:t xml:space="preserve"> </w:t>
            </w:r>
            <w:proofErr w:type="spellStart"/>
            <w:r w:rsidRPr="002C74BD">
              <w:rPr>
                <w:rFonts w:ascii="Times New Roman" w:hAnsi="Times New Roman"/>
                <w:b/>
                <w:i/>
                <w:sz w:val="28"/>
                <w:szCs w:val="28"/>
              </w:rPr>
              <w:t>къоджэ</w:t>
            </w:r>
            <w:proofErr w:type="spellEnd"/>
            <w:r w:rsidRPr="002C74BD">
              <w:rPr>
                <w:rFonts w:ascii="Times New Roman" w:hAnsi="Times New Roman"/>
                <w:b/>
                <w:i/>
                <w:sz w:val="28"/>
                <w:szCs w:val="28"/>
              </w:rPr>
              <w:t xml:space="preserve"> </w:t>
            </w:r>
            <w:proofErr w:type="spellStart"/>
            <w:r w:rsidRPr="002C74BD">
              <w:rPr>
                <w:rFonts w:ascii="Times New Roman" w:hAnsi="Times New Roman"/>
                <w:b/>
                <w:i/>
                <w:sz w:val="28"/>
                <w:szCs w:val="28"/>
              </w:rPr>
              <w:t>псэуп</w:t>
            </w:r>
            <w:proofErr w:type="spellEnd"/>
            <w:r w:rsidRPr="002C74BD">
              <w:rPr>
                <w:rFonts w:ascii="Times New Roman" w:hAnsi="Times New Roman"/>
                <w:b/>
                <w:i/>
                <w:sz w:val="28"/>
                <w:szCs w:val="28"/>
                <w:lang w:val="en-US"/>
              </w:rPr>
              <w:t>I</w:t>
            </w:r>
            <w:r w:rsidRPr="002C74BD">
              <w:rPr>
                <w:rFonts w:ascii="Times New Roman" w:hAnsi="Times New Roman"/>
                <w:b/>
                <w:i/>
                <w:sz w:val="28"/>
                <w:szCs w:val="28"/>
              </w:rPr>
              <w:t>э ч</w:t>
            </w:r>
            <w:r w:rsidRPr="002C74BD">
              <w:rPr>
                <w:rFonts w:ascii="Times New Roman" w:hAnsi="Times New Roman"/>
                <w:b/>
                <w:i/>
                <w:sz w:val="28"/>
                <w:szCs w:val="28"/>
                <w:lang w:val="en-US"/>
              </w:rPr>
              <w:t>I</w:t>
            </w:r>
            <w:proofErr w:type="spellStart"/>
            <w:r w:rsidRPr="002C74BD">
              <w:rPr>
                <w:rFonts w:ascii="Times New Roman" w:hAnsi="Times New Roman"/>
                <w:b/>
                <w:i/>
                <w:sz w:val="28"/>
                <w:szCs w:val="28"/>
              </w:rPr>
              <w:t>ып</w:t>
            </w:r>
            <w:proofErr w:type="spellEnd"/>
            <w:r w:rsidRPr="002C74BD">
              <w:rPr>
                <w:rFonts w:ascii="Times New Roman" w:hAnsi="Times New Roman"/>
                <w:b/>
                <w:i/>
                <w:sz w:val="28"/>
                <w:szCs w:val="28"/>
                <w:lang w:val="en-US"/>
              </w:rPr>
              <w:t>I</w:t>
            </w:r>
            <w:r w:rsidRPr="002C74BD">
              <w:rPr>
                <w:rFonts w:ascii="Times New Roman" w:hAnsi="Times New Roman"/>
                <w:b/>
                <w:i/>
                <w:sz w:val="28"/>
                <w:szCs w:val="28"/>
              </w:rPr>
              <w:t xml:space="preserve">эм 385445, </w:t>
            </w:r>
            <w:proofErr w:type="spellStart"/>
            <w:r w:rsidRPr="002C74BD">
              <w:rPr>
                <w:rFonts w:ascii="Times New Roman" w:hAnsi="Times New Roman"/>
                <w:b/>
                <w:i/>
                <w:sz w:val="28"/>
                <w:szCs w:val="28"/>
              </w:rPr>
              <w:t>къ.Зарево</w:t>
            </w:r>
            <w:proofErr w:type="spellEnd"/>
            <w:r w:rsidRPr="002C74BD">
              <w:rPr>
                <w:rFonts w:ascii="Times New Roman" w:hAnsi="Times New Roman"/>
                <w:b/>
                <w:i/>
                <w:sz w:val="28"/>
                <w:szCs w:val="28"/>
              </w:rPr>
              <w:t xml:space="preserve">, </w:t>
            </w:r>
            <w:proofErr w:type="spellStart"/>
            <w:r w:rsidRPr="002C74BD">
              <w:rPr>
                <w:rFonts w:ascii="Times New Roman" w:hAnsi="Times New Roman"/>
                <w:b/>
                <w:i/>
                <w:sz w:val="28"/>
                <w:szCs w:val="28"/>
              </w:rPr>
              <w:t>урПролетарскэм</w:t>
            </w:r>
            <w:proofErr w:type="spellEnd"/>
            <w:r w:rsidRPr="002C74BD">
              <w:rPr>
                <w:rFonts w:ascii="Times New Roman" w:hAnsi="Times New Roman"/>
                <w:b/>
                <w:i/>
                <w:sz w:val="28"/>
                <w:szCs w:val="28"/>
              </w:rPr>
              <w:t xml:space="preserve"> </w:t>
            </w:r>
            <w:proofErr w:type="spellStart"/>
            <w:r w:rsidRPr="002C74BD">
              <w:rPr>
                <w:rFonts w:ascii="Times New Roman" w:hAnsi="Times New Roman"/>
                <w:b/>
                <w:i/>
                <w:sz w:val="28"/>
                <w:szCs w:val="28"/>
              </w:rPr>
              <w:t>ыц</w:t>
            </w:r>
            <w:proofErr w:type="spellEnd"/>
            <w:r w:rsidRPr="002C74BD">
              <w:rPr>
                <w:rFonts w:ascii="Times New Roman" w:hAnsi="Times New Roman"/>
                <w:b/>
                <w:i/>
                <w:sz w:val="28"/>
                <w:szCs w:val="28"/>
                <w:lang w:val="en-US"/>
              </w:rPr>
              <w:t>I</w:t>
            </w:r>
            <w:r w:rsidRPr="002C74BD">
              <w:rPr>
                <w:rFonts w:ascii="Times New Roman" w:hAnsi="Times New Roman"/>
                <w:b/>
                <w:i/>
                <w:sz w:val="28"/>
                <w:szCs w:val="28"/>
              </w:rPr>
              <w:t xml:space="preserve">, 5 </w:t>
            </w:r>
            <w:proofErr w:type="spellStart"/>
            <w:r w:rsidRPr="002C74BD">
              <w:rPr>
                <w:rFonts w:ascii="Times New Roman" w:hAnsi="Times New Roman"/>
                <w:b/>
                <w:i/>
                <w:sz w:val="28"/>
                <w:szCs w:val="28"/>
              </w:rPr>
              <w:t>Тел.факс</w:t>
            </w:r>
            <w:proofErr w:type="spellEnd"/>
            <w:r w:rsidRPr="002C74BD">
              <w:rPr>
                <w:rFonts w:ascii="Times New Roman" w:hAnsi="Times New Roman"/>
                <w:b/>
                <w:i/>
                <w:sz w:val="28"/>
                <w:szCs w:val="28"/>
              </w:rPr>
              <w:t xml:space="preserve"> (887773)94-1-24   </w:t>
            </w:r>
            <w:r w:rsidRPr="002C74BD">
              <w:rPr>
                <w:rFonts w:ascii="Times New Roman" w:hAnsi="Times New Roman"/>
                <w:b/>
                <w:i/>
                <w:sz w:val="28"/>
                <w:szCs w:val="28"/>
                <w:lang w:val="en-US"/>
              </w:rPr>
              <w:t>email</w:t>
            </w:r>
            <w:r w:rsidRPr="002C74BD">
              <w:rPr>
                <w:rFonts w:ascii="Times New Roman" w:hAnsi="Times New Roman"/>
                <w:b/>
                <w:i/>
                <w:sz w:val="28"/>
                <w:szCs w:val="28"/>
              </w:rPr>
              <w:t xml:space="preserve"> </w:t>
            </w:r>
            <w:proofErr w:type="spellStart"/>
            <w:r w:rsidRPr="002C74BD">
              <w:rPr>
                <w:rFonts w:ascii="Times New Roman" w:hAnsi="Times New Roman"/>
                <w:b/>
                <w:i/>
                <w:sz w:val="28"/>
                <w:szCs w:val="28"/>
                <w:lang w:val="en-US"/>
              </w:rPr>
              <w:t>zarevskoepos</w:t>
            </w:r>
            <w:proofErr w:type="spellEnd"/>
            <w:r w:rsidRPr="002C74BD">
              <w:rPr>
                <w:rFonts w:ascii="Times New Roman" w:hAnsi="Times New Roman"/>
                <w:b/>
                <w:i/>
                <w:sz w:val="28"/>
                <w:szCs w:val="28"/>
              </w:rPr>
              <w:t>@</w:t>
            </w:r>
            <w:r w:rsidRPr="002C74BD">
              <w:rPr>
                <w:rFonts w:ascii="Times New Roman" w:hAnsi="Times New Roman"/>
                <w:b/>
                <w:i/>
                <w:sz w:val="28"/>
                <w:szCs w:val="28"/>
                <w:lang w:val="en-US"/>
              </w:rPr>
              <w:t>mail</w:t>
            </w:r>
            <w:r w:rsidRPr="002C74BD">
              <w:rPr>
                <w:rFonts w:ascii="Times New Roman" w:hAnsi="Times New Roman"/>
                <w:b/>
                <w:i/>
                <w:sz w:val="28"/>
                <w:szCs w:val="28"/>
              </w:rPr>
              <w:t>.</w:t>
            </w:r>
            <w:proofErr w:type="spellStart"/>
            <w:r w:rsidRPr="002C74BD">
              <w:rPr>
                <w:rFonts w:ascii="Times New Roman" w:hAnsi="Times New Roman"/>
                <w:b/>
                <w:i/>
                <w:sz w:val="28"/>
                <w:szCs w:val="28"/>
                <w:lang w:val="en-US"/>
              </w:rPr>
              <w:t>ru</w:t>
            </w:r>
            <w:proofErr w:type="spellEnd"/>
          </w:p>
        </w:tc>
      </w:tr>
    </w:tbl>
    <w:p w:rsidR="002C74BD" w:rsidRPr="002C74BD" w:rsidRDefault="002C74BD" w:rsidP="00A86972">
      <w:pPr>
        <w:pStyle w:val="a3"/>
        <w:spacing w:after="0"/>
        <w:rPr>
          <w:b/>
          <w:bCs/>
          <w:sz w:val="28"/>
          <w:szCs w:val="28"/>
        </w:rPr>
      </w:pPr>
      <w:r w:rsidRPr="002C74BD">
        <w:rPr>
          <w:b/>
          <w:bCs/>
          <w:sz w:val="28"/>
          <w:szCs w:val="28"/>
        </w:rPr>
        <w:t xml:space="preserve">                                                    </w:t>
      </w:r>
      <w:r w:rsidR="00B84D9A" w:rsidRPr="002C74BD">
        <w:rPr>
          <w:b/>
          <w:bCs/>
          <w:sz w:val="28"/>
          <w:szCs w:val="28"/>
        </w:rPr>
        <w:t>ПОСТАНОВЛЕНИЕ</w:t>
      </w:r>
    </w:p>
    <w:p w:rsidR="00E92CB8" w:rsidRPr="002C74BD" w:rsidRDefault="00E92CB8" w:rsidP="00A86972">
      <w:pPr>
        <w:pStyle w:val="a3"/>
        <w:spacing w:after="0"/>
        <w:rPr>
          <w:b/>
          <w:bCs/>
          <w:sz w:val="28"/>
          <w:szCs w:val="28"/>
        </w:rPr>
      </w:pPr>
      <w:r w:rsidRPr="002C74BD">
        <w:rPr>
          <w:b/>
          <w:bCs/>
          <w:sz w:val="28"/>
          <w:szCs w:val="28"/>
        </w:rPr>
        <w:t xml:space="preserve">                </w:t>
      </w:r>
      <w:r w:rsidR="002C74BD" w:rsidRPr="002C74BD">
        <w:rPr>
          <w:b/>
          <w:bCs/>
          <w:sz w:val="28"/>
          <w:szCs w:val="28"/>
        </w:rPr>
        <w:t xml:space="preserve">             </w:t>
      </w:r>
      <w:r w:rsidRPr="002C74BD">
        <w:rPr>
          <w:b/>
          <w:bCs/>
          <w:sz w:val="28"/>
          <w:szCs w:val="28"/>
        </w:rPr>
        <w:t xml:space="preserve">   </w:t>
      </w:r>
      <w:r w:rsidR="00B84D9A" w:rsidRPr="002C74BD">
        <w:rPr>
          <w:b/>
          <w:bCs/>
          <w:sz w:val="28"/>
          <w:szCs w:val="28"/>
        </w:rPr>
        <w:t xml:space="preserve">администрации муниципального образования                                             </w:t>
      </w:r>
      <w:r w:rsidRPr="002C74BD">
        <w:rPr>
          <w:b/>
          <w:bCs/>
          <w:sz w:val="28"/>
          <w:szCs w:val="28"/>
        </w:rPr>
        <w:t xml:space="preserve">      </w:t>
      </w:r>
    </w:p>
    <w:p w:rsidR="00B84D9A" w:rsidRPr="002C74BD" w:rsidRDefault="00E92CB8" w:rsidP="00A86972">
      <w:pPr>
        <w:pStyle w:val="a3"/>
        <w:spacing w:after="0"/>
        <w:rPr>
          <w:b/>
          <w:bCs/>
          <w:sz w:val="28"/>
          <w:szCs w:val="28"/>
        </w:rPr>
      </w:pPr>
      <w:r w:rsidRPr="002C74BD">
        <w:rPr>
          <w:b/>
          <w:bCs/>
          <w:sz w:val="28"/>
          <w:szCs w:val="28"/>
        </w:rPr>
        <w:t xml:space="preserve">                                 </w:t>
      </w:r>
      <w:r w:rsidR="00B84D9A" w:rsidRPr="002C74BD">
        <w:rPr>
          <w:b/>
          <w:bCs/>
          <w:sz w:val="28"/>
          <w:szCs w:val="28"/>
        </w:rPr>
        <w:t>«</w:t>
      </w:r>
      <w:proofErr w:type="spellStart"/>
      <w:r w:rsidR="00B84D9A" w:rsidRPr="002C74BD">
        <w:rPr>
          <w:b/>
          <w:bCs/>
          <w:sz w:val="28"/>
          <w:szCs w:val="28"/>
        </w:rPr>
        <w:t>Заревское</w:t>
      </w:r>
      <w:proofErr w:type="spellEnd"/>
      <w:r w:rsidR="00B84D9A" w:rsidRPr="002C74BD">
        <w:rPr>
          <w:b/>
          <w:bCs/>
          <w:sz w:val="28"/>
          <w:szCs w:val="28"/>
        </w:rPr>
        <w:t xml:space="preserve"> сельское поселение» </w:t>
      </w:r>
    </w:p>
    <w:p w:rsidR="002C74BD" w:rsidRPr="002C74BD" w:rsidRDefault="002C74BD" w:rsidP="002C74BD">
      <w:pPr>
        <w:pStyle w:val="a3"/>
        <w:spacing w:after="0"/>
        <w:rPr>
          <w:b/>
          <w:bCs/>
          <w:sz w:val="28"/>
          <w:szCs w:val="28"/>
        </w:rPr>
      </w:pPr>
      <w:r w:rsidRPr="002C74BD">
        <w:rPr>
          <w:b/>
          <w:bCs/>
          <w:sz w:val="28"/>
          <w:szCs w:val="28"/>
        </w:rPr>
        <w:t xml:space="preserve">От 22.06.2018г  </w:t>
      </w:r>
      <w:r>
        <w:rPr>
          <w:b/>
          <w:bCs/>
          <w:sz w:val="28"/>
          <w:szCs w:val="28"/>
        </w:rPr>
        <w:t xml:space="preserve"> </w:t>
      </w:r>
      <w:r w:rsidRPr="002C74BD">
        <w:rPr>
          <w:b/>
          <w:bCs/>
          <w:sz w:val="28"/>
          <w:szCs w:val="28"/>
        </w:rPr>
        <w:t xml:space="preserve">№ 32-п                  </w:t>
      </w:r>
      <w:r>
        <w:rPr>
          <w:b/>
          <w:bCs/>
          <w:sz w:val="28"/>
          <w:szCs w:val="28"/>
        </w:rPr>
        <w:t xml:space="preserve">                          </w:t>
      </w:r>
      <w:r w:rsidRPr="002C74BD">
        <w:rPr>
          <w:b/>
          <w:bCs/>
          <w:sz w:val="28"/>
          <w:szCs w:val="28"/>
        </w:rPr>
        <w:t xml:space="preserve">     п. Зарево</w:t>
      </w:r>
    </w:p>
    <w:p w:rsidR="002C74BD" w:rsidRPr="002C74BD" w:rsidRDefault="00E56C88" w:rsidP="002C74BD">
      <w:pPr>
        <w:pStyle w:val="a3"/>
        <w:spacing w:after="0"/>
        <w:rPr>
          <w:b/>
          <w:bCs/>
          <w:sz w:val="28"/>
          <w:szCs w:val="28"/>
        </w:rPr>
      </w:pPr>
      <w:r w:rsidRPr="002C74BD">
        <w:rPr>
          <w:b/>
          <w:bCs/>
          <w:sz w:val="28"/>
          <w:szCs w:val="28"/>
        </w:rPr>
        <w:t>Положение</w:t>
      </w:r>
      <w:r w:rsidR="002C74BD" w:rsidRPr="002C74BD">
        <w:rPr>
          <w:b/>
          <w:bCs/>
          <w:sz w:val="28"/>
          <w:szCs w:val="28"/>
        </w:rPr>
        <w:t xml:space="preserve"> </w:t>
      </w:r>
      <w:r w:rsidRPr="002C74BD">
        <w:rPr>
          <w:b/>
          <w:bCs/>
          <w:sz w:val="28"/>
          <w:szCs w:val="28"/>
        </w:rPr>
        <w:t>о порядке обраще</w:t>
      </w:r>
      <w:r w:rsidR="002C74BD">
        <w:rPr>
          <w:b/>
          <w:bCs/>
          <w:sz w:val="28"/>
          <w:szCs w:val="28"/>
        </w:rPr>
        <w:t xml:space="preserve">ния с </w:t>
      </w:r>
      <w:proofErr w:type="gramStart"/>
      <w:r w:rsidR="002C74BD">
        <w:rPr>
          <w:b/>
          <w:bCs/>
          <w:sz w:val="28"/>
          <w:szCs w:val="28"/>
        </w:rPr>
        <w:t>ртутьсодержащими  отходам</w:t>
      </w:r>
      <w:r w:rsidRPr="002C74BD">
        <w:rPr>
          <w:b/>
          <w:bCs/>
          <w:sz w:val="28"/>
          <w:szCs w:val="28"/>
        </w:rPr>
        <w:t>и</w:t>
      </w:r>
      <w:proofErr w:type="gramEnd"/>
      <w:r w:rsidR="002C74BD">
        <w:rPr>
          <w:b/>
          <w:bCs/>
          <w:sz w:val="28"/>
          <w:szCs w:val="28"/>
        </w:rPr>
        <w:t>,</w:t>
      </w:r>
      <w:r w:rsidRPr="002C74BD">
        <w:rPr>
          <w:b/>
          <w:bCs/>
          <w:sz w:val="28"/>
          <w:szCs w:val="28"/>
        </w:rPr>
        <w:t xml:space="preserve"> отработанными источниками малого тока (батарейками) на территории муниципального образования «</w:t>
      </w:r>
      <w:proofErr w:type="spellStart"/>
      <w:r w:rsidR="00B84D9A" w:rsidRPr="002C74BD">
        <w:rPr>
          <w:b/>
          <w:bCs/>
          <w:sz w:val="28"/>
          <w:szCs w:val="28"/>
        </w:rPr>
        <w:t>Заревское</w:t>
      </w:r>
      <w:proofErr w:type="spellEnd"/>
      <w:r w:rsidR="00B84D9A" w:rsidRPr="002C74BD">
        <w:rPr>
          <w:b/>
          <w:bCs/>
          <w:sz w:val="28"/>
          <w:szCs w:val="28"/>
        </w:rPr>
        <w:t xml:space="preserve"> сельское поселение</w:t>
      </w:r>
      <w:r w:rsidRPr="002C74BD">
        <w:rPr>
          <w:b/>
          <w:bCs/>
          <w:sz w:val="28"/>
          <w:szCs w:val="28"/>
        </w:rPr>
        <w:t>»</w:t>
      </w:r>
    </w:p>
    <w:p w:rsidR="00A86972" w:rsidRPr="002C74BD" w:rsidRDefault="00A86972" w:rsidP="002C74BD">
      <w:pPr>
        <w:pStyle w:val="a3"/>
        <w:spacing w:after="0"/>
        <w:rPr>
          <w:sz w:val="28"/>
          <w:szCs w:val="28"/>
        </w:rPr>
      </w:pPr>
      <w:r w:rsidRPr="002C74BD">
        <w:rPr>
          <w:sz w:val="28"/>
          <w:szCs w:val="28"/>
        </w:rPr>
        <w:t xml:space="preserve">В соответствии с Федеральным законом от 06.10.2003 г. № 131-Ф3 «Об общих принципах организации местного самоуправления в Российской Федерации», Федеральным законом от 24.06.1998 г. № 89-ФЗ «Об отходах производства и потребления», постановлением Правительства Российской Федерации от 03.09.2010 г.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упорядочения и оптимизации процесса обращения с ртутьсодержащими отходами на территории </w:t>
      </w:r>
      <w:proofErr w:type="spellStart"/>
      <w:r w:rsidRPr="002C74BD">
        <w:rPr>
          <w:sz w:val="28"/>
          <w:szCs w:val="28"/>
        </w:rPr>
        <w:t>Заревского</w:t>
      </w:r>
      <w:proofErr w:type="spellEnd"/>
      <w:r w:rsidRPr="002C74BD">
        <w:rPr>
          <w:sz w:val="28"/>
          <w:szCs w:val="28"/>
        </w:rPr>
        <w:t xml:space="preserve"> сельского поселения Шовгеновского района, повышения уровня экологической безопасности </w:t>
      </w:r>
      <w:proofErr w:type="spellStart"/>
      <w:r w:rsidRPr="002C74BD">
        <w:rPr>
          <w:sz w:val="28"/>
          <w:szCs w:val="28"/>
        </w:rPr>
        <w:t>Заревского</w:t>
      </w:r>
      <w:proofErr w:type="spellEnd"/>
      <w:r w:rsidRPr="002C74BD">
        <w:rPr>
          <w:sz w:val="28"/>
          <w:szCs w:val="28"/>
        </w:rPr>
        <w:t xml:space="preserve"> сельского поселения Шовгеновского района  администрация </w:t>
      </w:r>
      <w:proofErr w:type="spellStart"/>
      <w:r w:rsidRPr="002C74BD">
        <w:rPr>
          <w:sz w:val="28"/>
          <w:szCs w:val="28"/>
        </w:rPr>
        <w:t>Заревского</w:t>
      </w:r>
      <w:proofErr w:type="spellEnd"/>
      <w:r w:rsidRPr="002C74BD">
        <w:rPr>
          <w:sz w:val="28"/>
          <w:szCs w:val="28"/>
        </w:rPr>
        <w:t xml:space="preserve"> сельского поселения </w:t>
      </w:r>
    </w:p>
    <w:p w:rsidR="002C74BD" w:rsidRDefault="00A86972" w:rsidP="00A86972">
      <w:pPr>
        <w:ind w:firstLine="709"/>
        <w:jc w:val="both"/>
        <w:rPr>
          <w:rFonts w:ascii="Times New Roman" w:hAnsi="Times New Roman"/>
          <w:b/>
          <w:sz w:val="28"/>
          <w:szCs w:val="28"/>
        </w:rPr>
      </w:pPr>
      <w:r w:rsidRPr="002C74BD">
        <w:rPr>
          <w:rFonts w:ascii="Times New Roman" w:hAnsi="Times New Roman"/>
          <w:b/>
          <w:sz w:val="28"/>
          <w:szCs w:val="28"/>
        </w:rPr>
        <w:t xml:space="preserve">                            </w:t>
      </w:r>
      <w:r w:rsidR="00E92CB8" w:rsidRPr="002C74BD">
        <w:rPr>
          <w:rFonts w:ascii="Times New Roman" w:hAnsi="Times New Roman"/>
          <w:b/>
          <w:sz w:val="28"/>
          <w:szCs w:val="28"/>
        </w:rPr>
        <w:t xml:space="preserve">                      </w:t>
      </w:r>
      <w:r w:rsidRPr="002C74BD">
        <w:rPr>
          <w:rFonts w:ascii="Times New Roman" w:hAnsi="Times New Roman"/>
          <w:b/>
          <w:sz w:val="28"/>
          <w:szCs w:val="28"/>
        </w:rPr>
        <w:t xml:space="preserve">   </w:t>
      </w:r>
    </w:p>
    <w:p w:rsidR="002C74BD" w:rsidRDefault="002C74BD" w:rsidP="00A86972">
      <w:pPr>
        <w:ind w:firstLine="709"/>
        <w:jc w:val="both"/>
        <w:rPr>
          <w:rFonts w:ascii="Times New Roman" w:hAnsi="Times New Roman"/>
          <w:b/>
          <w:sz w:val="28"/>
          <w:szCs w:val="28"/>
        </w:rPr>
      </w:pPr>
    </w:p>
    <w:p w:rsidR="002C74BD" w:rsidRDefault="002C74BD" w:rsidP="00A86972">
      <w:pPr>
        <w:ind w:firstLine="709"/>
        <w:jc w:val="both"/>
        <w:rPr>
          <w:rFonts w:ascii="Times New Roman" w:hAnsi="Times New Roman"/>
          <w:b/>
          <w:sz w:val="28"/>
          <w:szCs w:val="28"/>
        </w:rPr>
      </w:pPr>
    </w:p>
    <w:p w:rsidR="00A86972" w:rsidRPr="002C74BD" w:rsidRDefault="002C74BD" w:rsidP="00A86972">
      <w:pPr>
        <w:ind w:firstLine="709"/>
        <w:jc w:val="both"/>
        <w:rPr>
          <w:rFonts w:ascii="Times New Roman" w:hAnsi="Times New Roman"/>
          <w:b/>
          <w:sz w:val="28"/>
          <w:szCs w:val="28"/>
        </w:rPr>
      </w:pPr>
      <w:r>
        <w:rPr>
          <w:rFonts w:ascii="Times New Roman" w:hAnsi="Times New Roman"/>
          <w:b/>
          <w:sz w:val="28"/>
          <w:szCs w:val="28"/>
        </w:rPr>
        <w:lastRenderedPageBreak/>
        <w:t xml:space="preserve">                                      </w:t>
      </w:r>
      <w:r w:rsidR="00A86972" w:rsidRPr="002C74BD">
        <w:rPr>
          <w:rFonts w:ascii="Times New Roman" w:hAnsi="Times New Roman"/>
          <w:b/>
          <w:sz w:val="28"/>
          <w:szCs w:val="28"/>
        </w:rPr>
        <w:t xml:space="preserve">   п о с </w:t>
      </w:r>
      <w:proofErr w:type="gramStart"/>
      <w:r w:rsidR="00A86972" w:rsidRPr="002C74BD">
        <w:rPr>
          <w:rFonts w:ascii="Times New Roman" w:hAnsi="Times New Roman"/>
          <w:b/>
          <w:sz w:val="28"/>
          <w:szCs w:val="28"/>
        </w:rPr>
        <w:t>т</w:t>
      </w:r>
      <w:proofErr w:type="gramEnd"/>
      <w:r w:rsidR="00A86972" w:rsidRPr="002C74BD">
        <w:rPr>
          <w:rFonts w:ascii="Times New Roman" w:hAnsi="Times New Roman"/>
          <w:b/>
          <w:sz w:val="28"/>
          <w:szCs w:val="28"/>
        </w:rPr>
        <w:t xml:space="preserve"> а н о в л я ет:</w:t>
      </w:r>
    </w:p>
    <w:p w:rsidR="00A86972" w:rsidRPr="002C74BD" w:rsidRDefault="00A86972" w:rsidP="00A86972">
      <w:pPr>
        <w:ind w:firstLine="709"/>
        <w:jc w:val="both"/>
        <w:rPr>
          <w:rFonts w:ascii="Times New Roman" w:hAnsi="Times New Roman"/>
          <w:b/>
          <w:sz w:val="28"/>
          <w:szCs w:val="28"/>
        </w:rPr>
      </w:pPr>
      <w:r w:rsidRPr="002C74BD">
        <w:rPr>
          <w:rFonts w:ascii="Times New Roman" w:hAnsi="Times New Roman"/>
          <w:sz w:val="28"/>
          <w:szCs w:val="28"/>
        </w:rPr>
        <w:t xml:space="preserve">1. Утвердить </w:t>
      </w:r>
      <w:r w:rsidRPr="002C74BD">
        <w:rPr>
          <w:rFonts w:ascii="Times New Roman" w:eastAsia="Times New Roman" w:hAnsi="Times New Roman"/>
          <w:b/>
          <w:bCs/>
          <w:sz w:val="28"/>
          <w:szCs w:val="28"/>
          <w:lang w:eastAsia="ru-RU"/>
        </w:rPr>
        <w:t xml:space="preserve">Положение о порядке обращения с </w:t>
      </w:r>
      <w:proofErr w:type="gramStart"/>
      <w:r w:rsidRPr="002C74BD">
        <w:rPr>
          <w:rFonts w:ascii="Times New Roman" w:eastAsia="Times New Roman" w:hAnsi="Times New Roman"/>
          <w:b/>
          <w:bCs/>
          <w:sz w:val="28"/>
          <w:szCs w:val="28"/>
          <w:lang w:eastAsia="ru-RU"/>
        </w:rPr>
        <w:t>ртутьсодержащими  отходам</w:t>
      </w:r>
      <w:proofErr w:type="gramEnd"/>
      <w:r w:rsidRPr="002C74BD">
        <w:rPr>
          <w:rFonts w:ascii="Times New Roman" w:eastAsia="Times New Roman" w:hAnsi="Times New Roman"/>
          <w:b/>
          <w:bCs/>
          <w:sz w:val="28"/>
          <w:szCs w:val="28"/>
          <w:lang w:eastAsia="ru-RU"/>
        </w:rPr>
        <w:t xml:space="preserve"> и отработанными источниками малого тока (батарейками) на территории муниципального образования «</w:t>
      </w:r>
      <w:proofErr w:type="spellStart"/>
      <w:r w:rsidRPr="002C74BD">
        <w:rPr>
          <w:rFonts w:ascii="Times New Roman" w:eastAsia="Times New Roman" w:hAnsi="Times New Roman"/>
          <w:b/>
          <w:bCs/>
          <w:sz w:val="28"/>
          <w:szCs w:val="28"/>
          <w:lang w:eastAsia="ru-RU"/>
        </w:rPr>
        <w:t>Заревское</w:t>
      </w:r>
      <w:proofErr w:type="spellEnd"/>
      <w:r w:rsidRPr="002C74BD">
        <w:rPr>
          <w:rFonts w:ascii="Times New Roman" w:eastAsia="Times New Roman" w:hAnsi="Times New Roman"/>
          <w:b/>
          <w:bCs/>
          <w:sz w:val="28"/>
          <w:szCs w:val="28"/>
          <w:lang w:eastAsia="ru-RU"/>
        </w:rPr>
        <w:t xml:space="preserve"> сельское поселение» </w:t>
      </w:r>
      <w:r w:rsidRPr="002C74BD">
        <w:rPr>
          <w:rFonts w:ascii="Times New Roman" w:hAnsi="Times New Roman"/>
          <w:b/>
          <w:sz w:val="28"/>
          <w:szCs w:val="28"/>
        </w:rPr>
        <w:t xml:space="preserve"> (прилагается).</w:t>
      </w:r>
    </w:p>
    <w:p w:rsidR="00A86972" w:rsidRPr="002C74BD" w:rsidRDefault="00E92CB8" w:rsidP="00A86972">
      <w:pPr>
        <w:ind w:firstLine="709"/>
        <w:jc w:val="both"/>
        <w:rPr>
          <w:rFonts w:ascii="Times New Roman" w:hAnsi="Times New Roman"/>
          <w:sz w:val="28"/>
          <w:szCs w:val="28"/>
        </w:rPr>
      </w:pPr>
      <w:r w:rsidRPr="002C74BD">
        <w:rPr>
          <w:rFonts w:ascii="Times New Roman" w:hAnsi="Times New Roman"/>
          <w:color w:val="000000"/>
          <w:sz w:val="28"/>
          <w:szCs w:val="28"/>
        </w:rPr>
        <w:t>2</w:t>
      </w:r>
      <w:r w:rsidR="00A86972" w:rsidRPr="002C74BD">
        <w:rPr>
          <w:rFonts w:ascii="Times New Roman" w:hAnsi="Times New Roman"/>
          <w:color w:val="000000"/>
          <w:sz w:val="28"/>
          <w:szCs w:val="28"/>
        </w:rPr>
        <w:t xml:space="preserve">. Назначить ответственным за организацию сбора отработанных ртутьсодержащих ламп заместителя </w:t>
      </w:r>
      <w:proofErr w:type="gramStart"/>
      <w:r w:rsidR="00A86972" w:rsidRPr="002C74BD">
        <w:rPr>
          <w:rFonts w:ascii="Times New Roman" w:hAnsi="Times New Roman"/>
          <w:color w:val="000000"/>
          <w:sz w:val="28"/>
          <w:szCs w:val="28"/>
        </w:rPr>
        <w:t>главы  администрации</w:t>
      </w:r>
      <w:proofErr w:type="gramEnd"/>
      <w:r w:rsidR="00A86972" w:rsidRPr="002C74BD">
        <w:rPr>
          <w:rFonts w:ascii="Times New Roman" w:hAnsi="Times New Roman"/>
          <w:color w:val="000000"/>
          <w:sz w:val="28"/>
          <w:szCs w:val="28"/>
        </w:rPr>
        <w:t xml:space="preserve"> </w:t>
      </w:r>
      <w:proofErr w:type="spellStart"/>
      <w:r w:rsidR="00A86972" w:rsidRPr="002C74BD">
        <w:rPr>
          <w:rFonts w:ascii="Times New Roman" w:hAnsi="Times New Roman"/>
          <w:color w:val="000000"/>
          <w:sz w:val="28"/>
          <w:szCs w:val="28"/>
        </w:rPr>
        <w:t>Заревского</w:t>
      </w:r>
      <w:proofErr w:type="spellEnd"/>
      <w:r w:rsidR="00A86972" w:rsidRPr="002C74BD">
        <w:rPr>
          <w:rFonts w:ascii="Times New Roman" w:hAnsi="Times New Roman"/>
          <w:color w:val="000000"/>
          <w:sz w:val="28"/>
          <w:szCs w:val="28"/>
        </w:rPr>
        <w:t xml:space="preserve"> сельского поселения.</w:t>
      </w:r>
    </w:p>
    <w:p w:rsidR="002C74BD" w:rsidRPr="002C74BD" w:rsidRDefault="00E92CB8" w:rsidP="00A86972">
      <w:pPr>
        <w:ind w:firstLine="709"/>
        <w:jc w:val="both"/>
        <w:rPr>
          <w:rFonts w:ascii="Times New Roman" w:hAnsi="Times New Roman"/>
          <w:sz w:val="28"/>
          <w:szCs w:val="28"/>
        </w:rPr>
      </w:pPr>
      <w:r w:rsidRPr="002C74BD">
        <w:rPr>
          <w:rFonts w:ascii="Times New Roman" w:hAnsi="Times New Roman"/>
          <w:sz w:val="28"/>
          <w:szCs w:val="28"/>
        </w:rPr>
        <w:t>3</w:t>
      </w:r>
      <w:r w:rsidR="00A86972" w:rsidRPr="002C74BD">
        <w:rPr>
          <w:rFonts w:ascii="Times New Roman" w:hAnsi="Times New Roman"/>
          <w:sz w:val="28"/>
          <w:szCs w:val="28"/>
        </w:rPr>
        <w:t xml:space="preserve">. Ведущему </w:t>
      </w:r>
      <w:proofErr w:type="gramStart"/>
      <w:r w:rsidR="00A86972" w:rsidRPr="002C74BD">
        <w:rPr>
          <w:rFonts w:ascii="Times New Roman" w:hAnsi="Times New Roman"/>
          <w:sz w:val="28"/>
          <w:szCs w:val="28"/>
        </w:rPr>
        <w:t>специалисту  администрации</w:t>
      </w:r>
      <w:proofErr w:type="gramEnd"/>
      <w:r w:rsidR="00A86972" w:rsidRPr="002C74BD">
        <w:rPr>
          <w:rFonts w:ascii="Times New Roman" w:hAnsi="Times New Roman"/>
          <w:sz w:val="28"/>
          <w:szCs w:val="28"/>
        </w:rPr>
        <w:t xml:space="preserve">  разместить данное постановление на официальном сайте администрации </w:t>
      </w:r>
      <w:proofErr w:type="spellStart"/>
      <w:r w:rsidR="00A86972" w:rsidRPr="002C74BD">
        <w:rPr>
          <w:rFonts w:ascii="Times New Roman" w:hAnsi="Times New Roman"/>
          <w:sz w:val="28"/>
          <w:szCs w:val="28"/>
        </w:rPr>
        <w:t>Заревского</w:t>
      </w:r>
      <w:proofErr w:type="spellEnd"/>
      <w:r w:rsidR="00A86972" w:rsidRPr="002C74BD">
        <w:rPr>
          <w:rFonts w:ascii="Times New Roman" w:hAnsi="Times New Roman"/>
          <w:sz w:val="28"/>
          <w:szCs w:val="28"/>
        </w:rPr>
        <w:t xml:space="preserve"> сельского поселения Шовгеновского района в информационно-телекоммуникационной сети «Интернет».</w:t>
      </w:r>
    </w:p>
    <w:p w:rsidR="00A86972" w:rsidRPr="002C74BD" w:rsidRDefault="00E92CB8" w:rsidP="00A86972">
      <w:pPr>
        <w:ind w:firstLine="709"/>
        <w:jc w:val="both"/>
        <w:rPr>
          <w:rFonts w:ascii="Times New Roman" w:hAnsi="Times New Roman"/>
          <w:sz w:val="28"/>
          <w:szCs w:val="28"/>
        </w:rPr>
      </w:pPr>
      <w:r w:rsidRPr="002C74BD">
        <w:rPr>
          <w:rFonts w:ascii="Times New Roman" w:hAnsi="Times New Roman"/>
          <w:sz w:val="28"/>
          <w:szCs w:val="28"/>
        </w:rPr>
        <w:t>4</w:t>
      </w:r>
      <w:r w:rsidR="00A86972" w:rsidRPr="002C74BD">
        <w:rPr>
          <w:rFonts w:ascii="Times New Roman" w:hAnsi="Times New Roman"/>
          <w:sz w:val="28"/>
          <w:szCs w:val="28"/>
        </w:rPr>
        <w:t>. Контроль за выполнением настоящего постановления оставляю за собой.</w:t>
      </w:r>
    </w:p>
    <w:p w:rsidR="00A86972" w:rsidRDefault="00A86972" w:rsidP="00E9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2C74BD">
        <w:rPr>
          <w:rFonts w:ascii="Times New Roman" w:hAnsi="Times New Roman"/>
          <w:sz w:val="28"/>
          <w:szCs w:val="28"/>
        </w:rPr>
        <w:t xml:space="preserve">            </w:t>
      </w:r>
      <w:r w:rsidR="00E92CB8" w:rsidRPr="002C74BD">
        <w:rPr>
          <w:rFonts w:ascii="Times New Roman" w:hAnsi="Times New Roman"/>
          <w:sz w:val="28"/>
          <w:szCs w:val="28"/>
        </w:rPr>
        <w:t>5</w:t>
      </w:r>
      <w:r w:rsidRPr="002C74BD">
        <w:rPr>
          <w:rFonts w:ascii="Times New Roman" w:hAnsi="Times New Roman"/>
          <w:sz w:val="28"/>
          <w:szCs w:val="28"/>
        </w:rPr>
        <w:t>. Постановление вступает в силу со дня его обнародования.</w:t>
      </w:r>
    </w:p>
    <w:p w:rsidR="002C74BD" w:rsidRPr="002C74BD" w:rsidRDefault="002C74BD" w:rsidP="00E92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2C74BD" w:rsidRDefault="00A86972" w:rsidP="002C74BD">
      <w:pPr>
        <w:rPr>
          <w:rFonts w:ascii="Times New Roman" w:hAnsi="Times New Roman"/>
          <w:b/>
          <w:sz w:val="28"/>
          <w:szCs w:val="28"/>
        </w:rPr>
      </w:pPr>
      <w:r w:rsidRPr="002C74BD">
        <w:rPr>
          <w:rFonts w:ascii="Times New Roman" w:hAnsi="Times New Roman"/>
          <w:b/>
          <w:sz w:val="28"/>
          <w:szCs w:val="28"/>
        </w:rPr>
        <w:t>Глава администрации</w:t>
      </w:r>
      <w:r w:rsidR="002C74BD">
        <w:rPr>
          <w:rFonts w:ascii="Times New Roman" w:hAnsi="Times New Roman"/>
          <w:b/>
          <w:sz w:val="28"/>
          <w:szCs w:val="28"/>
        </w:rPr>
        <w:t xml:space="preserve"> </w:t>
      </w:r>
    </w:p>
    <w:p w:rsidR="00A86972" w:rsidRPr="002C74BD" w:rsidRDefault="00A86972" w:rsidP="002C74BD">
      <w:pPr>
        <w:rPr>
          <w:rFonts w:ascii="Times New Roman" w:hAnsi="Times New Roman"/>
          <w:b/>
          <w:sz w:val="28"/>
          <w:szCs w:val="28"/>
        </w:rPr>
      </w:pPr>
      <w:proofErr w:type="spellStart"/>
      <w:r w:rsidRPr="002C74BD">
        <w:rPr>
          <w:rFonts w:ascii="Times New Roman" w:hAnsi="Times New Roman"/>
          <w:b/>
          <w:sz w:val="28"/>
          <w:szCs w:val="28"/>
        </w:rPr>
        <w:t>Заревского</w:t>
      </w:r>
      <w:proofErr w:type="spellEnd"/>
      <w:r w:rsidRPr="002C74BD">
        <w:rPr>
          <w:rFonts w:ascii="Times New Roman" w:hAnsi="Times New Roman"/>
          <w:b/>
          <w:sz w:val="28"/>
          <w:szCs w:val="28"/>
        </w:rPr>
        <w:t xml:space="preserve"> сельского поселения</w:t>
      </w:r>
      <w:r w:rsidR="00E92CB8" w:rsidRPr="002C74BD">
        <w:rPr>
          <w:rFonts w:ascii="Times New Roman" w:hAnsi="Times New Roman"/>
          <w:b/>
          <w:sz w:val="28"/>
          <w:szCs w:val="28"/>
        </w:rPr>
        <w:tab/>
        <w:t xml:space="preserve">                                              А.А. Синяков</w:t>
      </w:r>
    </w:p>
    <w:p w:rsidR="002C74BD" w:rsidRDefault="00A86972" w:rsidP="00E92CB8">
      <w:pPr>
        <w:rPr>
          <w:rFonts w:ascii="Times New Roman" w:hAnsi="Times New Roman"/>
        </w:rPr>
      </w:pPr>
      <w:r w:rsidRPr="00E92CB8">
        <w:rPr>
          <w:rFonts w:ascii="Times New Roman" w:hAnsi="Times New Roman"/>
        </w:rPr>
        <w:t xml:space="preserve">                </w:t>
      </w:r>
      <w:r w:rsidR="00E92CB8">
        <w:rPr>
          <w:rFonts w:ascii="Times New Roman" w:hAnsi="Times New Roman"/>
        </w:rPr>
        <w:t xml:space="preserve">                                                 </w:t>
      </w:r>
    </w:p>
    <w:p w:rsidR="002C74BD" w:rsidRDefault="002C74BD" w:rsidP="00E92CB8">
      <w:pPr>
        <w:rPr>
          <w:rFonts w:ascii="Times New Roman" w:hAnsi="Times New Roman"/>
        </w:rPr>
      </w:pPr>
    </w:p>
    <w:p w:rsidR="002C74BD" w:rsidRDefault="002C74BD" w:rsidP="00E92CB8">
      <w:pPr>
        <w:rPr>
          <w:rFonts w:ascii="Times New Roman" w:hAnsi="Times New Roman"/>
        </w:rPr>
      </w:pPr>
    </w:p>
    <w:p w:rsidR="002C74BD" w:rsidRDefault="002C74BD" w:rsidP="00E92CB8">
      <w:pPr>
        <w:rPr>
          <w:rFonts w:ascii="Times New Roman" w:hAnsi="Times New Roman"/>
        </w:rPr>
      </w:pPr>
    </w:p>
    <w:p w:rsidR="002C74BD" w:rsidRDefault="002C74BD" w:rsidP="00E92CB8">
      <w:pPr>
        <w:rPr>
          <w:rFonts w:ascii="Times New Roman" w:hAnsi="Times New Roman"/>
        </w:rPr>
      </w:pPr>
    </w:p>
    <w:p w:rsidR="002C74BD" w:rsidRDefault="002C74BD" w:rsidP="00E92CB8">
      <w:pPr>
        <w:rPr>
          <w:rFonts w:ascii="Times New Roman" w:hAnsi="Times New Roman"/>
        </w:rPr>
      </w:pPr>
    </w:p>
    <w:p w:rsidR="002C74BD" w:rsidRDefault="002C74BD" w:rsidP="00E92CB8">
      <w:pPr>
        <w:rPr>
          <w:rFonts w:ascii="Times New Roman" w:hAnsi="Times New Roman"/>
        </w:rPr>
      </w:pPr>
    </w:p>
    <w:p w:rsidR="002C74BD" w:rsidRDefault="002C74BD" w:rsidP="00E92CB8">
      <w:pPr>
        <w:rPr>
          <w:rFonts w:ascii="Times New Roman" w:hAnsi="Times New Roman"/>
        </w:rPr>
      </w:pPr>
    </w:p>
    <w:p w:rsidR="002C74BD" w:rsidRDefault="002C74BD" w:rsidP="00E92CB8">
      <w:pPr>
        <w:rPr>
          <w:rFonts w:ascii="Times New Roman" w:hAnsi="Times New Roman"/>
        </w:rPr>
      </w:pPr>
    </w:p>
    <w:p w:rsidR="002C74BD" w:rsidRDefault="002C74BD" w:rsidP="00E92CB8">
      <w:pPr>
        <w:rPr>
          <w:rFonts w:ascii="Times New Roman" w:hAnsi="Times New Roman"/>
        </w:rPr>
      </w:pPr>
    </w:p>
    <w:p w:rsidR="002C74BD" w:rsidRDefault="002C74BD" w:rsidP="00E92CB8">
      <w:pPr>
        <w:rPr>
          <w:rFonts w:ascii="Times New Roman" w:hAnsi="Times New Roman"/>
        </w:rPr>
      </w:pPr>
    </w:p>
    <w:p w:rsidR="002C74BD" w:rsidRDefault="002C74BD" w:rsidP="00E92CB8">
      <w:pPr>
        <w:rPr>
          <w:rFonts w:ascii="Times New Roman" w:hAnsi="Times New Roman"/>
        </w:rPr>
      </w:pPr>
    </w:p>
    <w:p w:rsidR="002C74BD" w:rsidRDefault="002C74BD" w:rsidP="00E92CB8">
      <w:pPr>
        <w:rPr>
          <w:rFonts w:ascii="Times New Roman" w:hAnsi="Times New Roman"/>
        </w:rPr>
      </w:pPr>
    </w:p>
    <w:p w:rsidR="002C74BD" w:rsidRDefault="002C74BD" w:rsidP="00E92CB8">
      <w:pPr>
        <w:rPr>
          <w:rFonts w:ascii="Times New Roman" w:hAnsi="Times New Roman"/>
        </w:rPr>
      </w:pPr>
    </w:p>
    <w:p w:rsidR="002C74BD" w:rsidRDefault="002C74BD" w:rsidP="00E92CB8">
      <w:pPr>
        <w:rPr>
          <w:rFonts w:ascii="Times New Roman" w:hAnsi="Times New Roman"/>
        </w:rPr>
      </w:pPr>
    </w:p>
    <w:p w:rsidR="002C74BD" w:rsidRDefault="002C74BD" w:rsidP="00E92CB8">
      <w:pPr>
        <w:rPr>
          <w:rFonts w:ascii="Times New Roman" w:hAnsi="Times New Roman"/>
        </w:rPr>
      </w:pPr>
    </w:p>
    <w:p w:rsidR="00E92CB8" w:rsidRPr="002C74BD" w:rsidRDefault="002C74BD" w:rsidP="00E92CB8">
      <w:pPr>
        <w:rPr>
          <w:rFonts w:ascii="Times New Roman" w:eastAsia="Times New Roman" w:hAnsi="Times New Roman"/>
          <w:b/>
          <w:bCs/>
          <w:sz w:val="24"/>
          <w:szCs w:val="24"/>
          <w:lang w:eastAsia="ru-RU"/>
        </w:rPr>
      </w:pPr>
      <w:r w:rsidRPr="002C74BD">
        <w:rPr>
          <w:rFonts w:ascii="Times New Roman" w:hAnsi="Times New Roman"/>
          <w:sz w:val="24"/>
          <w:szCs w:val="24"/>
        </w:rPr>
        <w:lastRenderedPageBreak/>
        <w:t xml:space="preserve">                                                    </w:t>
      </w:r>
      <w:r w:rsidR="00E92CB8" w:rsidRPr="002C74BD">
        <w:rPr>
          <w:rFonts w:ascii="Times New Roman" w:hAnsi="Times New Roman"/>
          <w:sz w:val="24"/>
          <w:szCs w:val="24"/>
        </w:rPr>
        <w:t xml:space="preserve"> </w:t>
      </w:r>
      <w:r w:rsidR="00E56C88" w:rsidRPr="002C74BD">
        <w:rPr>
          <w:rFonts w:ascii="Times New Roman" w:eastAsia="Times New Roman" w:hAnsi="Times New Roman"/>
          <w:sz w:val="24"/>
          <w:szCs w:val="24"/>
          <w:lang w:eastAsia="ru-RU"/>
        </w:rPr>
        <w:t> </w:t>
      </w:r>
      <w:proofErr w:type="gramStart"/>
      <w:r w:rsidR="00E56C88" w:rsidRPr="002C74BD">
        <w:rPr>
          <w:rFonts w:ascii="Times New Roman" w:eastAsia="Times New Roman" w:hAnsi="Times New Roman"/>
          <w:b/>
          <w:bCs/>
          <w:sz w:val="24"/>
          <w:szCs w:val="24"/>
          <w:lang w:eastAsia="ru-RU"/>
        </w:rPr>
        <w:t>Общие  положения</w:t>
      </w:r>
      <w:proofErr w:type="gramEnd"/>
    </w:p>
    <w:p w:rsidR="00E56C88" w:rsidRPr="002C74BD" w:rsidRDefault="00E56C88" w:rsidP="00E92CB8">
      <w:pPr>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1.1. Положение о порядке обращения с ртутьсодержащими отходами </w:t>
      </w:r>
      <w:r w:rsidRPr="002C74BD">
        <w:rPr>
          <w:rFonts w:ascii="Times New Roman" w:eastAsia="Times New Roman" w:hAnsi="Times New Roman"/>
          <w:kern w:val="36"/>
          <w:sz w:val="24"/>
          <w:szCs w:val="24"/>
          <w:lang w:eastAsia="ru-RU"/>
        </w:rPr>
        <w:t xml:space="preserve">и отработанными источниками малого тока (батарейками) </w:t>
      </w:r>
      <w:r w:rsidRPr="002C74BD">
        <w:rPr>
          <w:rFonts w:ascii="Times New Roman" w:eastAsia="Times New Roman" w:hAnsi="Times New Roman"/>
          <w:sz w:val="24"/>
          <w:szCs w:val="24"/>
          <w:lang w:eastAsia="ru-RU"/>
        </w:rPr>
        <w:t>на территории муниципального образования «</w:t>
      </w:r>
      <w:proofErr w:type="spellStart"/>
      <w:r w:rsidR="00B84D9A" w:rsidRPr="002C74BD">
        <w:rPr>
          <w:rFonts w:ascii="Times New Roman" w:eastAsia="Times New Roman" w:hAnsi="Times New Roman"/>
          <w:sz w:val="24"/>
          <w:szCs w:val="24"/>
          <w:lang w:eastAsia="ru-RU"/>
        </w:rPr>
        <w:t>Заревское</w:t>
      </w:r>
      <w:proofErr w:type="spellEnd"/>
      <w:r w:rsidR="00B84D9A" w:rsidRPr="002C74BD">
        <w:rPr>
          <w:rFonts w:ascii="Times New Roman" w:eastAsia="Times New Roman" w:hAnsi="Times New Roman"/>
          <w:sz w:val="24"/>
          <w:szCs w:val="24"/>
          <w:lang w:eastAsia="ru-RU"/>
        </w:rPr>
        <w:t xml:space="preserve"> сельское поселение</w:t>
      </w:r>
      <w:r w:rsidRPr="002C74BD">
        <w:rPr>
          <w:rFonts w:ascii="Times New Roman" w:eastAsia="Times New Roman" w:hAnsi="Times New Roman"/>
          <w:sz w:val="24"/>
          <w:szCs w:val="24"/>
          <w:lang w:eastAsia="ru-RU"/>
        </w:rPr>
        <w:t xml:space="preserve">» (далее – Положение) разработано в целях снижения их неблагоприятного воздействия на здоровье населения и среду обитания путём организации системы обращения с ртутьсодержащими отходами </w:t>
      </w:r>
      <w:r w:rsidRPr="002C74BD">
        <w:rPr>
          <w:rFonts w:ascii="Times New Roman" w:eastAsia="Times New Roman" w:hAnsi="Times New Roman"/>
          <w:kern w:val="36"/>
          <w:sz w:val="24"/>
          <w:szCs w:val="24"/>
          <w:lang w:eastAsia="ru-RU"/>
        </w:rPr>
        <w:t>и отработанными источниками малого тока (батарейками)</w:t>
      </w:r>
      <w:r w:rsidRPr="002C74BD">
        <w:rPr>
          <w:rFonts w:ascii="Times New Roman" w:eastAsia="Times New Roman" w:hAnsi="Times New Roman"/>
          <w:sz w:val="24"/>
          <w:szCs w:val="24"/>
          <w:lang w:eastAsia="ru-RU"/>
        </w:rPr>
        <w:t>. </w:t>
      </w:r>
    </w:p>
    <w:p w:rsidR="00E56C88" w:rsidRPr="002C74BD" w:rsidRDefault="00E56C88" w:rsidP="00B84D9A">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1.2. Требования Положения распространяются на все предприятия и учреждения и рекомендованы к использованию организациями всех форм собственности и индивидуальными предпринимателями, осуществляющими свою деятельность на территории муниципального образования </w:t>
      </w:r>
      <w:r w:rsidR="00B84D9A" w:rsidRPr="002C74BD">
        <w:rPr>
          <w:rFonts w:ascii="Times New Roman" w:eastAsia="Times New Roman" w:hAnsi="Times New Roman"/>
          <w:sz w:val="24"/>
          <w:szCs w:val="24"/>
          <w:lang w:eastAsia="ru-RU"/>
        </w:rPr>
        <w:t>«</w:t>
      </w:r>
      <w:proofErr w:type="spellStart"/>
      <w:r w:rsidR="00B84D9A" w:rsidRPr="002C74BD">
        <w:rPr>
          <w:rFonts w:ascii="Times New Roman" w:eastAsia="Times New Roman" w:hAnsi="Times New Roman"/>
          <w:sz w:val="24"/>
          <w:szCs w:val="24"/>
          <w:lang w:eastAsia="ru-RU"/>
        </w:rPr>
        <w:t>Заревское</w:t>
      </w:r>
      <w:proofErr w:type="spellEnd"/>
      <w:r w:rsidR="00B84D9A" w:rsidRPr="002C74BD">
        <w:rPr>
          <w:rFonts w:ascii="Times New Roman" w:eastAsia="Times New Roman" w:hAnsi="Times New Roman"/>
          <w:sz w:val="24"/>
          <w:szCs w:val="24"/>
          <w:lang w:eastAsia="ru-RU"/>
        </w:rPr>
        <w:t xml:space="preserve"> сельское поселение».</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1.3. Положение разработано в соответствии с Федеральными законами № 89-ФЗ «Об отходах производства и потребления» от 24.06.1998 года, № 7-ФЗ «Об охране окружающей среды» от 10.01.2002 года, № 52-ФЗ «О санитарно-эпидемиологическом благополучии населения» от 30.03.1999 года, Государственным стандартом 12.3.031-83 «Система стандартов безопасности труда. Работы с ртутью. Требования безопасности», утвержденным постановлением Госстандарта СССР № 4833 от 10.10.1983 года.</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1.4. Рекомендуемыми документами для организаций и индивидуальных предпринимателей при обращении с ртутьсодержащими отходами </w:t>
      </w:r>
      <w:r w:rsidRPr="002C74BD">
        <w:rPr>
          <w:rFonts w:ascii="Times New Roman" w:eastAsia="Times New Roman" w:hAnsi="Times New Roman"/>
          <w:kern w:val="36"/>
          <w:sz w:val="24"/>
          <w:szCs w:val="24"/>
          <w:lang w:eastAsia="ru-RU"/>
        </w:rPr>
        <w:t>и отработанными источниками малого тока (</w:t>
      </w:r>
      <w:proofErr w:type="gramStart"/>
      <w:r w:rsidRPr="002C74BD">
        <w:rPr>
          <w:rFonts w:ascii="Times New Roman" w:eastAsia="Times New Roman" w:hAnsi="Times New Roman"/>
          <w:kern w:val="36"/>
          <w:sz w:val="24"/>
          <w:szCs w:val="24"/>
          <w:lang w:eastAsia="ru-RU"/>
        </w:rPr>
        <w:t xml:space="preserve">батарейками) </w:t>
      </w:r>
      <w:r w:rsidRPr="002C74BD">
        <w:rPr>
          <w:rFonts w:ascii="Times New Roman" w:eastAsia="Times New Roman" w:hAnsi="Times New Roman"/>
          <w:sz w:val="24"/>
          <w:szCs w:val="24"/>
          <w:lang w:eastAsia="ru-RU"/>
        </w:rPr>
        <w:t xml:space="preserve"> являются</w:t>
      </w:r>
      <w:proofErr w:type="gramEnd"/>
      <w:r w:rsidRPr="002C74BD">
        <w:rPr>
          <w:rFonts w:ascii="Times New Roman" w:eastAsia="Times New Roman" w:hAnsi="Times New Roman"/>
          <w:sz w:val="24"/>
          <w:szCs w:val="24"/>
          <w:lang w:eastAsia="ru-RU"/>
        </w:rPr>
        <w:t>:</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проект нормативов образования отходов и лимитов на их размещение (за исключением субъектов малого и среднего бизнеса);</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лимиты на размещение отходов (за исключением субъектов малого и среднего бизнеса);</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паспорта опасных отходов;</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 инструкция о порядке обращения с ртутьсодержащими отходами </w:t>
      </w:r>
      <w:r w:rsidRPr="002C74BD">
        <w:rPr>
          <w:rFonts w:ascii="Times New Roman" w:eastAsia="Times New Roman" w:hAnsi="Times New Roman"/>
          <w:kern w:val="36"/>
          <w:sz w:val="24"/>
          <w:szCs w:val="24"/>
          <w:lang w:eastAsia="ru-RU"/>
        </w:rPr>
        <w:t xml:space="preserve">и отработанными источниками малого тока (батарейками) </w:t>
      </w:r>
      <w:r w:rsidRPr="002C74BD">
        <w:rPr>
          <w:rFonts w:ascii="Times New Roman" w:eastAsia="Times New Roman" w:hAnsi="Times New Roman"/>
          <w:sz w:val="24"/>
          <w:szCs w:val="24"/>
          <w:lang w:eastAsia="ru-RU"/>
        </w:rPr>
        <w:t>на предприятии;</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приказ руководителя о назначении лиц, ответственных за обращение с опасными отходами;</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 журнал учёта образования и движения ртутьсодержащих отходов </w:t>
      </w:r>
      <w:r w:rsidRPr="002C74BD">
        <w:rPr>
          <w:rFonts w:ascii="Times New Roman" w:eastAsia="Times New Roman" w:hAnsi="Times New Roman"/>
          <w:kern w:val="36"/>
          <w:sz w:val="24"/>
          <w:szCs w:val="24"/>
          <w:lang w:eastAsia="ru-RU"/>
        </w:rPr>
        <w:t>и отработанными источниками малого тока (батарейками)</w:t>
      </w:r>
      <w:r w:rsidRPr="002C74BD">
        <w:rPr>
          <w:rFonts w:ascii="Times New Roman" w:eastAsia="Times New Roman" w:hAnsi="Times New Roman"/>
          <w:sz w:val="24"/>
          <w:szCs w:val="24"/>
          <w:lang w:eastAsia="ru-RU"/>
        </w:rPr>
        <w:t>;</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договор со специализированной организацией, имеющей лицензию на деятельность по сбору, использованию, обезвреживанию, транспортировке, размещению отходов 1-4 классов опасности (в том числе ртутьсодержащих).</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1.5. Сведения о количестве ртутьсодержащих отходов и </w:t>
      </w:r>
      <w:r w:rsidRPr="002C74BD">
        <w:rPr>
          <w:rFonts w:ascii="Times New Roman" w:eastAsia="Times New Roman" w:hAnsi="Times New Roman"/>
          <w:kern w:val="36"/>
          <w:sz w:val="24"/>
          <w:szCs w:val="24"/>
          <w:lang w:eastAsia="ru-RU"/>
        </w:rPr>
        <w:t>отработанных источников малого тока (батарейка</w:t>
      </w:r>
      <w:r w:rsidRPr="002C74BD">
        <w:rPr>
          <w:rFonts w:ascii="Times New Roman" w:eastAsia="Times New Roman" w:hAnsi="Times New Roman"/>
          <w:sz w:val="24"/>
          <w:szCs w:val="24"/>
          <w:lang w:eastAsia="ru-RU"/>
        </w:rPr>
        <w:t>), времени подъезда машины, расходы на транспортирование и обезвреживание ртутьсодержащих отходов определяются договорами со специализированными организациями, имеющими лицензию на деятельность по сбору, использованию, обезвреживанию, транспортировке, размещению отходов 1-4 классов опасности.</w:t>
      </w:r>
    </w:p>
    <w:p w:rsidR="00E56C88" w:rsidRPr="002C74BD" w:rsidRDefault="00E56C88" w:rsidP="00E56C88">
      <w:pPr>
        <w:shd w:val="clear" w:color="auto" w:fill="FFFFFF"/>
        <w:spacing w:after="0" w:line="240" w:lineRule="auto"/>
        <w:ind w:firstLine="567"/>
        <w:jc w:val="both"/>
        <w:rPr>
          <w:rFonts w:ascii="Times New Roman" w:eastAsia="Times New Roman" w:hAnsi="Times New Roman"/>
          <w:b/>
          <w:bCs/>
          <w:sz w:val="24"/>
          <w:szCs w:val="24"/>
          <w:lang w:eastAsia="ru-RU"/>
        </w:rPr>
      </w:pPr>
    </w:p>
    <w:p w:rsidR="00E56C88" w:rsidRPr="002C74BD" w:rsidRDefault="00E56C88" w:rsidP="002C74BD">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b/>
          <w:bCs/>
          <w:sz w:val="24"/>
          <w:szCs w:val="24"/>
          <w:lang w:eastAsia="ru-RU"/>
        </w:rPr>
        <w:t>Порядок обращения с ртутьсодержащими отходами</w:t>
      </w:r>
      <w:r w:rsidR="002C74BD">
        <w:rPr>
          <w:rFonts w:ascii="Times New Roman" w:eastAsia="Times New Roman" w:hAnsi="Times New Roman"/>
          <w:b/>
          <w:bCs/>
          <w:sz w:val="24"/>
          <w:szCs w:val="24"/>
          <w:lang w:eastAsia="ru-RU"/>
        </w:rPr>
        <w:t>,</w:t>
      </w:r>
      <w:r w:rsidR="002C74BD" w:rsidRPr="002C74BD">
        <w:rPr>
          <w:rFonts w:ascii="Times New Roman" w:eastAsia="Times New Roman" w:hAnsi="Times New Roman"/>
          <w:b/>
          <w:bCs/>
          <w:sz w:val="24"/>
          <w:szCs w:val="24"/>
          <w:lang w:eastAsia="ru-RU"/>
        </w:rPr>
        <w:t xml:space="preserve"> отработанными источниками малого тока (батарейками)</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Организованная на предприятиях, учреждениях, организациях система обращения с ртутьсодержащими отходами </w:t>
      </w:r>
      <w:r w:rsidRPr="002C74BD">
        <w:rPr>
          <w:rFonts w:ascii="Times New Roman" w:eastAsia="Times New Roman" w:hAnsi="Times New Roman"/>
          <w:kern w:val="36"/>
          <w:sz w:val="24"/>
          <w:szCs w:val="24"/>
          <w:lang w:eastAsia="ru-RU"/>
        </w:rPr>
        <w:t xml:space="preserve">и отработанными источниками малого тока (батарейками) </w:t>
      </w:r>
      <w:r w:rsidRPr="002C74BD">
        <w:rPr>
          <w:rFonts w:ascii="Times New Roman" w:eastAsia="Times New Roman" w:hAnsi="Times New Roman"/>
          <w:sz w:val="24"/>
          <w:szCs w:val="24"/>
          <w:lang w:eastAsia="ru-RU"/>
        </w:rPr>
        <w:t>состоит из следующих этапов:</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организационные мероприятия (обучение и инструктаж персонала, приобретение материалов и оборудования);</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 определение и обустройство мест накопления ртутьсодержащих отходов и </w:t>
      </w:r>
      <w:r w:rsidRPr="002C74BD">
        <w:rPr>
          <w:rFonts w:ascii="Times New Roman" w:eastAsia="Times New Roman" w:hAnsi="Times New Roman"/>
          <w:kern w:val="36"/>
          <w:sz w:val="24"/>
          <w:szCs w:val="24"/>
          <w:lang w:eastAsia="ru-RU"/>
        </w:rPr>
        <w:t>отработанных источников малого тока (батарейка</w:t>
      </w:r>
      <w:r w:rsidRPr="002C74BD">
        <w:rPr>
          <w:rFonts w:ascii="Times New Roman" w:eastAsia="Times New Roman" w:hAnsi="Times New Roman"/>
          <w:sz w:val="24"/>
          <w:szCs w:val="24"/>
          <w:lang w:eastAsia="ru-RU"/>
        </w:rPr>
        <w:t>);</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lastRenderedPageBreak/>
        <w:t xml:space="preserve">- накопление ртутьсодержащих отходов и </w:t>
      </w:r>
      <w:r w:rsidRPr="002C74BD">
        <w:rPr>
          <w:rFonts w:ascii="Times New Roman" w:eastAsia="Times New Roman" w:hAnsi="Times New Roman"/>
          <w:kern w:val="36"/>
          <w:sz w:val="24"/>
          <w:szCs w:val="24"/>
          <w:lang w:eastAsia="ru-RU"/>
        </w:rPr>
        <w:t>отработанных источников малого тока (батарейка</w:t>
      </w:r>
      <w:r w:rsidRPr="002C74BD">
        <w:rPr>
          <w:rFonts w:ascii="Times New Roman" w:eastAsia="Times New Roman" w:hAnsi="Times New Roman"/>
          <w:sz w:val="24"/>
          <w:szCs w:val="24"/>
          <w:lang w:eastAsia="ru-RU"/>
        </w:rPr>
        <w:t>).</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Накопление должно производиться в соответствии с требованиями Государственного стандарта 12.3.031-83 «Система стандартов безопасности труда. Работы со ртутью. Требования безопасности», утверждённого постановлением Госстандарта СССР от 10.10.1983 года № 4833, Санитарных правил при работе со ртутью, её соединениями и приборами со ртутным заполнением, утверждённых Главным государственным санитарным врачом СССР 04.04.1988 года № 4607-88.</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Приём, сбор и транспортирование ртутьсодержащих отходов и </w:t>
      </w:r>
      <w:r w:rsidRPr="002C74BD">
        <w:rPr>
          <w:rFonts w:ascii="Times New Roman" w:eastAsia="Times New Roman" w:hAnsi="Times New Roman"/>
          <w:kern w:val="36"/>
          <w:sz w:val="24"/>
          <w:szCs w:val="24"/>
          <w:lang w:eastAsia="ru-RU"/>
        </w:rPr>
        <w:t>отработанных источников малого тока (батарейка</w:t>
      </w:r>
      <w:r w:rsidRPr="002C74BD">
        <w:rPr>
          <w:rFonts w:ascii="Times New Roman" w:eastAsia="Times New Roman" w:hAnsi="Times New Roman"/>
          <w:sz w:val="24"/>
          <w:szCs w:val="24"/>
          <w:lang w:eastAsia="ru-RU"/>
        </w:rPr>
        <w:t>) от населения и их накопление осуществляется специализированной организацией, имеющей лицензию на деятельность по сбору, использованию, обезвреживанию, транспортировке, размещению отходов 1-4 классов опасности (в том числе ртутьсодержащих).</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Предприятия, учреждения и организации обязаны вести постоянный учет получаемых и отработанных люминесцентных ламп, приборов с ртутным заполнением и металлической ртути с отражением в журнале учёта образования и движения ртутьсодержащих отходов.</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В случае разлива ртути сбор, обезвреживание и </w:t>
      </w:r>
      <w:proofErr w:type="spellStart"/>
      <w:r w:rsidRPr="002C74BD">
        <w:rPr>
          <w:rFonts w:ascii="Times New Roman" w:eastAsia="Times New Roman" w:hAnsi="Times New Roman"/>
          <w:sz w:val="24"/>
          <w:szCs w:val="24"/>
          <w:lang w:eastAsia="ru-RU"/>
        </w:rPr>
        <w:t>демеркуризация</w:t>
      </w:r>
      <w:proofErr w:type="spellEnd"/>
      <w:r w:rsidRPr="002C74BD">
        <w:rPr>
          <w:rFonts w:ascii="Times New Roman" w:eastAsia="Times New Roman" w:hAnsi="Times New Roman"/>
          <w:sz w:val="24"/>
          <w:szCs w:val="24"/>
          <w:lang w:eastAsia="ru-RU"/>
        </w:rPr>
        <w:t xml:space="preserve"> производятся с привлечением организации, имеющей лицензию на деятельность по сбору, использованию, обезвреживанию, транспортировке, размещению отходов 1-4 классов опасности, либо собственными силами и средствами по утверждённой инструкции.</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Оценка риска для здоровья населения в очагах загрязнения ртутью жилых и общественных зданий после проведения </w:t>
      </w:r>
      <w:proofErr w:type="spellStart"/>
      <w:r w:rsidRPr="002C74BD">
        <w:rPr>
          <w:rFonts w:ascii="Times New Roman" w:eastAsia="Times New Roman" w:hAnsi="Times New Roman"/>
          <w:sz w:val="24"/>
          <w:szCs w:val="24"/>
          <w:lang w:eastAsia="ru-RU"/>
        </w:rPr>
        <w:t>демеркуризации</w:t>
      </w:r>
      <w:proofErr w:type="spellEnd"/>
      <w:r w:rsidRPr="002C74BD">
        <w:rPr>
          <w:rFonts w:ascii="Times New Roman" w:eastAsia="Times New Roman" w:hAnsi="Times New Roman"/>
          <w:sz w:val="24"/>
          <w:szCs w:val="24"/>
          <w:lang w:eastAsia="ru-RU"/>
        </w:rPr>
        <w:t xml:space="preserve"> производится с привлечением </w:t>
      </w:r>
      <w:proofErr w:type="gramStart"/>
      <w:r w:rsidRPr="002C74BD">
        <w:rPr>
          <w:rFonts w:ascii="Times New Roman" w:eastAsia="Times New Roman" w:hAnsi="Times New Roman"/>
          <w:sz w:val="24"/>
          <w:szCs w:val="24"/>
          <w:lang w:eastAsia="ru-RU"/>
        </w:rPr>
        <w:t>аккредитованной  лаборатории</w:t>
      </w:r>
      <w:proofErr w:type="gramEnd"/>
      <w:r w:rsidRPr="002C74BD">
        <w:rPr>
          <w:rFonts w:ascii="Times New Roman" w:eastAsia="Times New Roman" w:hAnsi="Times New Roman"/>
          <w:sz w:val="24"/>
          <w:szCs w:val="24"/>
          <w:lang w:eastAsia="ru-RU"/>
        </w:rPr>
        <w:t>.</w:t>
      </w:r>
    </w:p>
    <w:p w:rsidR="00E56C88" w:rsidRPr="002C74BD" w:rsidRDefault="00E56C88" w:rsidP="002C74BD">
      <w:pPr>
        <w:shd w:val="clear" w:color="auto" w:fill="FFFFFF"/>
        <w:spacing w:after="0" w:line="240" w:lineRule="auto"/>
        <w:ind w:firstLine="567"/>
        <w:jc w:val="both"/>
        <w:rPr>
          <w:rFonts w:ascii="Times New Roman" w:eastAsia="Times New Roman" w:hAnsi="Times New Roman"/>
          <w:b/>
          <w:bCs/>
          <w:sz w:val="24"/>
          <w:szCs w:val="24"/>
          <w:lang w:eastAsia="ru-RU"/>
        </w:rPr>
      </w:pPr>
      <w:r w:rsidRPr="002C74BD">
        <w:rPr>
          <w:rFonts w:ascii="Times New Roman" w:eastAsia="Times New Roman" w:hAnsi="Times New Roman"/>
          <w:b/>
          <w:bCs/>
          <w:sz w:val="24"/>
          <w:szCs w:val="24"/>
          <w:lang w:eastAsia="ru-RU"/>
        </w:rPr>
        <w:t>Ответственность за нарушение правил обращения с ртутьсодержащими отходами</w:t>
      </w:r>
      <w:r w:rsidR="002C74BD">
        <w:rPr>
          <w:rFonts w:ascii="Times New Roman" w:eastAsia="Times New Roman" w:hAnsi="Times New Roman"/>
          <w:b/>
          <w:bCs/>
          <w:sz w:val="24"/>
          <w:szCs w:val="24"/>
          <w:lang w:eastAsia="ru-RU"/>
        </w:rPr>
        <w:t>,</w:t>
      </w:r>
      <w:r w:rsidR="002C74BD" w:rsidRPr="002C74BD">
        <w:rPr>
          <w:rFonts w:ascii="Times New Roman" w:eastAsia="Times New Roman" w:hAnsi="Times New Roman"/>
          <w:b/>
          <w:bCs/>
          <w:sz w:val="24"/>
          <w:szCs w:val="24"/>
          <w:lang w:eastAsia="ru-RU"/>
        </w:rPr>
        <w:t xml:space="preserve"> отработанными источниками малого тока (батарейками)</w:t>
      </w:r>
    </w:p>
    <w:p w:rsidR="00E56C88" w:rsidRPr="002C74BD" w:rsidRDefault="00E56C88" w:rsidP="00E56C88">
      <w:pPr>
        <w:shd w:val="clear" w:color="auto" w:fill="FFFFFF"/>
        <w:spacing w:after="0" w:line="240" w:lineRule="auto"/>
        <w:ind w:firstLine="567"/>
        <w:jc w:val="both"/>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Предприятия, организации, учреждения, индивидуальные предприниматели, должностные лица и граждане, причинившие вред окружающей среде в результате нарушения требований настоящего Положения или не выполняющие требования настоящего Положения, несут дисциплинарную, административную или уголовную ответственность в соответствии с действующим законодательством.</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p>
    <w:p w:rsidR="00E56C88" w:rsidRPr="002C74BD" w:rsidRDefault="00E56C88" w:rsidP="00E56C88">
      <w:pPr>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Перечень организаций, имеющих </w:t>
      </w:r>
      <w:r w:rsidRPr="002C74BD">
        <w:rPr>
          <w:rFonts w:ascii="Times New Roman" w:hAnsi="Times New Roman"/>
          <w:sz w:val="24"/>
          <w:szCs w:val="24"/>
        </w:rPr>
        <w:t xml:space="preserve">лицензию </w:t>
      </w:r>
      <w:proofErr w:type="spellStart"/>
      <w:r w:rsidRPr="002C74BD">
        <w:rPr>
          <w:rFonts w:ascii="Times New Roman" w:hAnsi="Times New Roman"/>
          <w:sz w:val="24"/>
          <w:szCs w:val="24"/>
        </w:rPr>
        <w:t>Р</w:t>
      </w:r>
      <w:r w:rsidRPr="002C74BD">
        <w:rPr>
          <w:rFonts w:ascii="Times New Roman" w:hAnsi="Times New Roman"/>
          <w:sz w:val="24"/>
          <w:szCs w:val="24"/>
          <w:lang w:eastAsia="ru-RU"/>
        </w:rPr>
        <w:t>осприроднадзор</w:t>
      </w:r>
      <w:r w:rsidRPr="002C74BD">
        <w:rPr>
          <w:rFonts w:ascii="Times New Roman" w:hAnsi="Times New Roman"/>
          <w:sz w:val="24"/>
          <w:szCs w:val="24"/>
        </w:rPr>
        <w:t>а</w:t>
      </w:r>
      <w:proofErr w:type="spellEnd"/>
      <w:r w:rsidRPr="002C74BD">
        <w:rPr>
          <w:rFonts w:ascii="Times New Roman" w:eastAsia="Times New Roman" w:hAnsi="Times New Roman"/>
          <w:sz w:val="24"/>
          <w:szCs w:val="24"/>
          <w:lang w:eastAsia="ru-RU"/>
        </w:rPr>
        <w:t>, Федеральной службы по надзору в сфере природопользования, на деятельность по сбору, транспортированию, обработке, утилизации, обезвреживанию, размещению отходов I-IV классов опасности расположен по адресу http://rpn.gov.ru/opendata/7703381225-rpnlicenses</w:t>
      </w: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1"/>
        <w:jc w:val="right"/>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lastRenderedPageBreak/>
        <w:t>Приложение № 2 к постановлению</w:t>
      </w:r>
    </w:p>
    <w:p w:rsidR="00E56C88" w:rsidRPr="002C74BD" w:rsidRDefault="002C74BD" w:rsidP="00E56C88">
      <w:pPr>
        <w:shd w:val="clear" w:color="auto" w:fill="FFFFFF"/>
        <w:spacing w:after="0" w:line="20" w:lineRule="atLeast"/>
        <w:ind w:firstLine="300"/>
        <w:jc w:val="right"/>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от 22.06</w:t>
      </w:r>
      <w:r w:rsidR="00E92CB8" w:rsidRPr="002C74BD">
        <w:rPr>
          <w:rFonts w:ascii="Times New Roman" w:eastAsia="Times New Roman" w:hAnsi="Times New Roman"/>
          <w:sz w:val="24"/>
          <w:szCs w:val="24"/>
          <w:lang w:eastAsia="ru-RU"/>
        </w:rPr>
        <w:t xml:space="preserve"> 2018</w:t>
      </w:r>
      <w:r w:rsidRPr="002C74BD">
        <w:rPr>
          <w:rFonts w:ascii="Times New Roman" w:eastAsia="Times New Roman" w:hAnsi="Times New Roman"/>
          <w:sz w:val="24"/>
          <w:szCs w:val="24"/>
          <w:lang w:eastAsia="ru-RU"/>
        </w:rPr>
        <w:t xml:space="preserve"> г № 32-п </w:t>
      </w:r>
    </w:p>
    <w:p w:rsidR="00E56C88" w:rsidRPr="002C74BD" w:rsidRDefault="00E56C88" w:rsidP="00E56C88">
      <w:pPr>
        <w:shd w:val="clear" w:color="auto" w:fill="FFFFFF"/>
        <w:spacing w:after="0" w:line="20" w:lineRule="atLeast"/>
        <w:ind w:firstLine="300"/>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0"/>
        <w:jc w:val="right"/>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300"/>
        <w:jc w:val="center"/>
        <w:rPr>
          <w:rFonts w:ascii="Times New Roman" w:eastAsia="Times New Roman" w:hAnsi="Times New Roman"/>
          <w:sz w:val="24"/>
          <w:szCs w:val="24"/>
          <w:lang w:eastAsia="ru-RU"/>
        </w:rPr>
      </w:pPr>
      <w:r w:rsidRPr="002C74BD">
        <w:rPr>
          <w:rFonts w:ascii="Times New Roman" w:eastAsia="Times New Roman" w:hAnsi="Times New Roman"/>
          <w:b/>
          <w:bCs/>
          <w:sz w:val="24"/>
          <w:szCs w:val="24"/>
          <w:lang w:eastAsia="ru-RU"/>
        </w:rPr>
        <w:t>Типовая инструкция</w:t>
      </w:r>
    </w:p>
    <w:p w:rsidR="00E56C88" w:rsidRPr="002C74BD" w:rsidRDefault="00E56C88" w:rsidP="002C74BD">
      <w:pPr>
        <w:shd w:val="clear" w:color="auto" w:fill="FFFFFF"/>
        <w:spacing w:after="0" w:line="20" w:lineRule="atLeast"/>
        <w:ind w:firstLine="300"/>
        <w:jc w:val="center"/>
        <w:rPr>
          <w:rFonts w:ascii="Times New Roman" w:eastAsia="Times New Roman" w:hAnsi="Times New Roman"/>
          <w:sz w:val="24"/>
          <w:szCs w:val="24"/>
          <w:lang w:eastAsia="ru-RU"/>
        </w:rPr>
      </w:pPr>
      <w:r w:rsidRPr="002C74BD">
        <w:rPr>
          <w:rFonts w:ascii="Times New Roman" w:eastAsia="Times New Roman" w:hAnsi="Times New Roman"/>
          <w:b/>
          <w:bCs/>
          <w:sz w:val="24"/>
          <w:szCs w:val="24"/>
          <w:lang w:eastAsia="ru-RU"/>
        </w:rPr>
        <w:t>О порядке обращения с ртутьсодержащими отходами</w:t>
      </w:r>
      <w:r w:rsidR="002C74BD">
        <w:rPr>
          <w:rFonts w:ascii="Times New Roman" w:eastAsia="Times New Roman" w:hAnsi="Times New Roman"/>
          <w:b/>
          <w:bCs/>
          <w:sz w:val="24"/>
          <w:szCs w:val="24"/>
          <w:lang w:eastAsia="ru-RU"/>
        </w:rPr>
        <w:t xml:space="preserve">, </w:t>
      </w:r>
      <w:r w:rsidR="002C74BD" w:rsidRPr="002C74BD">
        <w:rPr>
          <w:rFonts w:ascii="Times New Roman" w:eastAsia="Times New Roman" w:hAnsi="Times New Roman"/>
          <w:b/>
          <w:bCs/>
          <w:sz w:val="24"/>
          <w:szCs w:val="24"/>
          <w:lang w:eastAsia="ru-RU"/>
        </w:rPr>
        <w:t>отработанными источниками малого тока (батарейками)</w:t>
      </w:r>
    </w:p>
    <w:p w:rsidR="00E56C88" w:rsidRPr="002C74BD" w:rsidRDefault="00E56C88" w:rsidP="00E56C88">
      <w:pPr>
        <w:shd w:val="clear" w:color="auto" w:fill="FFFFFF"/>
        <w:spacing w:after="0" w:line="20" w:lineRule="atLeast"/>
        <w:ind w:firstLine="300"/>
        <w:jc w:val="center"/>
        <w:rPr>
          <w:rFonts w:ascii="Times New Roman" w:eastAsia="Times New Roman" w:hAnsi="Times New Roman"/>
          <w:b/>
          <w:bCs/>
          <w:sz w:val="24"/>
          <w:szCs w:val="24"/>
          <w:lang w:eastAsia="ru-RU"/>
        </w:rPr>
      </w:pPr>
      <w:r w:rsidRPr="002C74BD">
        <w:rPr>
          <w:rFonts w:ascii="Times New Roman" w:eastAsia="Times New Roman" w:hAnsi="Times New Roman"/>
          <w:b/>
          <w:bCs/>
          <w:sz w:val="24"/>
          <w:szCs w:val="24"/>
          <w:lang w:eastAsia="ru-RU"/>
        </w:rPr>
        <w:t xml:space="preserve">на территории муниципального образования </w:t>
      </w:r>
    </w:p>
    <w:p w:rsidR="00E56C88" w:rsidRPr="002C74BD" w:rsidRDefault="00E56C88" w:rsidP="00E56C88">
      <w:pPr>
        <w:shd w:val="clear" w:color="auto" w:fill="FFFFFF"/>
        <w:spacing w:after="0" w:line="20" w:lineRule="atLeast"/>
        <w:ind w:firstLine="300"/>
        <w:jc w:val="center"/>
        <w:rPr>
          <w:rFonts w:ascii="Times New Roman" w:eastAsia="Times New Roman" w:hAnsi="Times New Roman"/>
          <w:sz w:val="24"/>
          <w:szCs w:val="24"/>
          <w:lang w:eastAsia="ru-RU"/>
        </w:rPr>
      </w:pPr>
      <w:r w:rsidRPr="002C74BD">
        <w:rPr>
          <w:rFonts w:ascii="Times New Roman" w:eastAsia="Times New Roman" w:hAnsi="Times New Roman"/>
          <w:b/>
          <w:bCs/>
          <w:sz w:val="24"/>
          <w:szCs w:val="24"/>
          <w:lang w:eastAsia="ru-RU"/>
        </w:rPr>
        <w:t>«</w:t>
      </w:r>
      <w:proofErr w:type="spellStart"/>
      <w:r w:rsidR="00B84D9A" w:rsidRPr="002C74BD">
        <w:rPr>
          <w:rFonts w:ascii="Times New Roman" w:eastAsia="Times New Roman" w:hAnsi="Times New Roman"/>
          <w:b/>
          <w:bCs/>
          <w:sz w:val="24"/>
          <w:szCs w:val="24"/>
          <w:lang w:eastAsia="ru-RU"/>
        </w:rPr>
        <w:t>Заревское</w:t>
      </w:r>
      <w:proofErr w:type="spellEnd"/>
      <w:r w:rsidR="00B84D9A" w:rsidRPr="002C74BD">
        <w:rPr>
          <w:rFonts w:ascii="Times New Roman" w:eastAsia="Times New Roman" w:hAnsi="Times New Roman"/>
          <w:b/>
          <w:bCs/>
          <w:sz w:val="24"/>
          <w:szCs w:val="24"/>
          <w:lang w:eastAsia="ru-RU"/>
        </w:rPr>
        <w:t xml:space="preserve"> сельское поселение</w:t>
      </w:r>
      <w:r w:rsidRPr="002C74BD">
        <w:rPr>
          <w:rFonts w:ascii="Times New Roman" w:eastAsia="Times New Roman" w:hAnsi="Times New Roman"/>
          <w:b/>
          <w:bCs/>
          <w:sz w:val="24"/>
          <w:szCs w:val="24"/>
          <w:lang w:eastAsia="ru-RU"/>
        </w:rPr>
        <w:t>»</w:t>
      </w:r>
    </w:p>
    <w:p w:rsidR="00E56C88" w:rsidRPr="002C74BD" w:rsidRDefault="00E56C88" w:rsidP="00E56C88">
      <w:pPr>
        <w:shd w:val="clear" w:color="auto" w:fill="FFFFFF"/>
        <w:spacing w:after="0" w:line="20" w:lineRule="atLeast"/>
        <w:ind w:firstLine="300"/>
        <w:jc w:val="center"/>
        <w:rPr>
          <w:rFonts w:ascii="Times New Roman" w:eastAsia="Times New Roman" w:hAnsi="Times New Roman"/>
          <w:b/>
          <w:bCs/>
          <w:sz w:val="24"/>
          <w:szCs w:val="24"/>
          <w:lang w:eastAsia="ru-RU"/>
        </w:rPr>
      </w:pPr>
    </w:p>
    <w:p w:rsidR="00E56C88" w:rsidRPr="002C74BD" w:rsidRDefault="00E56C88" w:rsidP="00E56C88">
      <w:pPr>
        <w:shd w:val="clear" w:color="auto" w:fill="FFFFFF"/>
        <w:spacing w:after="0" w:line="20" w:lineRule="atLeast"/>
        <w:ind w:firstLine="300"/>
        <w:jc w:val="center"/>
        <w:rPr>
          <w:rFonts w:ascii="Times New Roman" w:eastAsia="Times New Roman" w:hAnsi="Times New Roman"/>
          <w:b/>
          <w:bCs/>
          <w:sz w:val="24"/>
          <w:szCs w:val="24"/>
          <w:lang w:eastAsia="ru-RU"/>
        </w:rPr>
      </w:pPr>
      <w:r w:rsidRPr="002C74BD">
        <w:rPr>
          <w:rFonts w:ascii="Times New Roman" w:eastAsia="Times New Roman" w:hAnsi="Times New Roman"/>
          <w:b/>
          <w:bCs/>
          <w:sz w:val="24"/>
          <w:szCs w:val="24"/>
          <w:lang w:eastAsia="ru-RU"/>
        </w:rPr>
        <w:t>Общие положения</w:t>
      </w:r>
    </w:p>
    <w:p w:rsidR="00E56C88" w:rsidRPr="002C74BD" w:rsidRDefault="00E56C88" w:rsidP="00E56C88">
      <w:pPr>
        <w:shd w:val="clear" w:color="auto" w:fill="FFFFFF"/>
        <w:spacing w:after="0" w:line="20" w:lineRule="atLeast"/>
        <w:ind w:firstLine="300"/>
        <w:jc w:val="center"/>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Металлическая ртуть, её соединения, приборы с ртутным наполнением и другие ртутные материалы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Ртуть и ртутные материалы относятся к веществам I класса опасности, а ряд соединений ртути (сулема, ртуть цианистая) – к сильнодействующим ядовитым веществам.</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Отходы производства и потребления, содержащие в своем составе металлическую ртуть и соли ртути, относятся к I классу опасности.</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Ртуть металлическая, её соединения, приборы со ртутным заполнением подлежат строгому учёту с записями о приходе, расходе, перемещении и приходе в негодность в специальном журнале.</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Накопление ртутьсодержащих отходов без повреждения ртутной системы осуществляется в заводской таре и должно быть сосредоточено в кладовых, закрепленных за ответственным лицом, при обеспечении полной сохранности.</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Разбитые термометры и другие стеклянные ртутные приборы с поврежденной ртутной системой подлежат накоплению отдельно, каждый в отдельном полиэтиленовом пакете, несколько пакетов укладываются в ёмкости с плотно закрывающейся крышкой.</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Собранная при случайном разливе или повреждении прибора ртуть, а также мелкие ртутьсодержащие элементы содержатся в толстостенной стеклянной таре с плотно закрытой крышкой.</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При разливе небольшого количества ртути (при разгерметизации медицинского термометра, ртутьсодержащей лампы) необходимые </w:t>
      </w:r>
      <w:proofErr w:type="spellStart"/>
      <w:r w:rsidRPr="002C74BD">
        <w:rPr>
          <w:rFonts w:ascii="Times New Roman" w:eastAsia="Times New Roman" w:hAnsi="Times New Roman"/>
          <w:sz w:val="24"/>
          <w:szCs w:val="24"/>
          <w:lang w:eastAsia="ru-RU"/>
        </w:rPr>
        <w:t>демеркуризационные</w:t>
      </w:r>
      <w:proofErr w:type="spellEnd"/>
      <w:r w:rsidRPr="002C74BD">
        <w:rPr>
          <w:rFonts w:ascii="Times New Roman" w:eastAsia="Times New Roman" w:hAnsi="Times New Roman"/>
          <w:sz w:val="24"/>
          <w:szCs w:val="24"/>
          <w:lang w:eastAsia="ru-RU"/>
        </w:rPr>
        <w:t xml:space="preserve"> работы осуществляются работниками организаций, физическими лицами (при возникновении ситуации в быту) в соответствии с Памяткой для проведения </w:t>
      </w:r>
      <w:proofErr w:type="spellStart"/>
      <w:r w:rsidRPr="002C74BD">
        <w:rPr>
          <w:rFonts w:ascii="Times New Roman" w:eastAsia="Times New Roman" w:hAnsi="Times New Roman"/>
          <w:sz w:val="24"/>
          <w:szCs w:val="24"/>
          <w:lang w:eastAsia="ru-RU"/>
        </w:rPr>
        <w:t>демеркуризационных</w:t>
      </w:r>
      <w:proofErr w:type="spellEnd"/>
      <w:r w:rsidRPr="002C74BD">
        <w:rPr>
          <w:rFonts w:ascii="Times New Roman" w:eastAsia="Times New Roman" w:hAnsi="Times New Roman"/>
          <w:sz w:val="24"/>
          <w:szCs w:val="24"/>
          <w:lang w:eastAsia="ru-RU"/>
        </w:rPr>
        <w:t xml:space="preserve"> работ, разработанной соответствующими службами.</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При обращении с ртутьсодержащими отходами запрещается:</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выбрасывать в мусорные контейнеры. Сливать ртуть в канализацию, закапывать в землю, сжигать загрязненную ртутью тару;</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размещать вблизи нагревательных или отопительных приборов;</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самостоятельно вскрывать корпуса неисправных ртутных приборов, дополнительно разламывать повреждённые стеклянные ртутные приборы с целью извлечения ртути;</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привлекать для работ со ртутью лиц, не прошедших предварительный инструктаж, и лиц моложе 18 лет.</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p>
    <w:p w:rsidR="002C74BD" w:rsidRDefault="002C74BD" w:rsidP="00E56C88">
      <w:pPr>
        <w:shd w:val="clear" w:color="auto" w:fill="FFFFFF"/>
        <w:spacing w:after="0" w:line="20" w:lineRule="atLeast"/>
        <w:ind w:firstLine="567"/>
        <w:jc w:val="center"/>
        <w:rPr>
          <w:rFonts w:ascii="Times New Roman" w:eastAsia="Times New Roman" w:hAnsi="Times New Roman"/>
          <w:b/>
          <w:bCs/>
          <w:sz w:val="24"/>
          <w:szCs w:val="24"/>
          <w:lang w:eastAsia="ru-RU"/>
        </w:rPr>
      </w:pPr>
    </w:p>
    <w:p w:rsidR="002C74BD" w:rsidRDefault="002C74BD" w:rsidP="00E56C88">
      <w:pPr>
        <w:shd w:val="clear" w:color="auto" w:fill="FFFFFF"/>
        <w:spacing w:after="0" w:line="20" w:lineRule="atLeast"/>
        <w:ind w:firstLine="567"/>
        <w:jc w:val="center"/>
        <w:rPr>
          <w:rFonts w:ascii="Times New Roman" w:eastAsia="Times New Roman" w:hAnsi="Times New Roman"/>
          <w:b/>
          <w:bCs/>
          <w:sz w:val="24"/>
          <w:szCs w:val="24"/>
          <w:lang w:eastAsia="ru-RU"/>
        </w:rPr>
      </w:pPr>
    </w:p>
    <w:p w:rsidR="00E56C88" w:rsidRPr="002C74BD" w:rsidRDefault="00E56C88" w:rsidP="00E56C88">
      <w:pPr>
        <w:shd w:val="clear" w:color="auto" w:fill="FFFFFF"/>
        <w:spacing w:after="0" w:line="20" w:lineRule="atLeast"/>
        <w:ind w:firstLine="567"/>
        <w:jc w:val="center"/>
        <w:rPr>
          <w:rFonts w:ascii="Times New Roman" w:eastAsia="Times New Roman" w:hAnsi="Times New Roman"/>
          <w:b/>
          <w:bCs/>
          <w:sz w:val="24"/>
          <w:szCs w:val="24"/>
          <w:lang w:eastAsia="ru-RU"/>
        </w:rPr>
      </w:pPr>
      <w:r w:rsidRPr="002C74BD">
        <w:rPr>
          <w:rFonts w:ascii="Times New Roman" w:eastAsia="Times New Roman" w:hAnsi="Times New Roman"/>
          <w:b/>
          <w:bCs/>
          <w:sz w:val="24"/>
          <w:szCs w:val="24"/>
          <w:lang w:eastAsia="ru-RU"/>
        </w:rPr>
        <w:t xml:space="preserve">Памятка для проведения </w:t>
      </w:r>
      <w:proofErr w:type="spellStart"/>
      <w:r w:rsidRPr="002C74BD">
        <w:rPr>
          <w:rFonts w:ascii="Times New Roman" w:eastAsia="Times New Roman" w:hAnsi="Times New Roman"/>
          <w:b/>
          <w:bCs/>
          <w:sz w:val="24"/>
          <w:szCs w:val="24"/>
          <w:lang w:eastAsia="ru-RU"/>
        </w:rPr>
        <w:t>демеркуризационных</w:t>
      </w:r>
      <w:proofErr w:type="spellEnd"/>
      <w:r w:rsidRPr="002C74BD">
        <w:rPr>
          <w:rFonts w:ascii="Times New Roman" w:eastAsia="Times New Roman" w:hAnsi="Times New Roman"/>
          <w:b/>
          <w:bCs/>
          <w:sz w:val="24"/>
          <w:szCs w:val="24"/>
          <w:lang w:eastAsia="ru-RU"/>
        </w:rPr>
        <w:t xml:space="preserve"> работ</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Лица, выделенные для проведения </w:t>
      </w:r>
      <w:proofErr w:type="spellStart"/>
      <w:r w:rsidRPr="002C74BD">
        <w:rPr>
          <w:rFonts w:ascii="Times New Roman" w:eastAsia="Times New Roman" w:hAnsi="Times New Roman"/>
          <w:sz w:val="24"/>
          <w:szCs w:val="24"/>
          <w:lang w:eastAsia="ru-RU"/>
        </w:rPr>
        <w:t>демеркуризационных</w:t>
      </w:r>
      <w:proofErr w:type="spellEnd"/>
      <w:r w:rsidRPr="002C74BD">
        <w:rPr>
          <w:rFonts w:ascii="Times New Roman" w:eastAsia="Times New Roman" w:hAnsi="Times New Roman"/>
          <w:sz w:val="24"/>
          <w:szCs w:val="24"/>
          <w:lang w:eastAsia="ru-RU"/>
        </w:rPr>
        <w:t xml:space="preserve"> работ в организациях, должны пройти специальное обучение, предварительный медицинский осмотр и быть </w:t>
      </w:r>
      <w:r w:rsidRPr="002C74BD">
        <w:rPr>
          <w:rFonts w:ascii="Times New Roman" w:eastAsia="Times New Roman" w:hAnsi="Times New Roman"/>
          <w:sz w:val="24"/>
          <w:szCs w:val="24"/>
          <w:lang w:eastAsia="ru-RU"/>
        </w:rPr>
        <w:lastRenderedPageBreak/>
        <w:t>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При обнаружении небольшого разлива ртути (не более 1 медицинского термометра) необходимо:</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2.2.1. Принять меры по предотвращению переноса ртути на обуви, прекратив доступ к месту разлива.</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2.2.2. Поставить в известность руководителя организации.</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2.2.3. Удалить из помещения персонал, не занятый </w:t>
      </w:r>
      <w:proofErr w:type="spellStart"/>
      <w:r w:rsidRPr="002C74BD">
        <w:rPr>
          <w:rFonts w:ascii="Times New Roman" w:eastAsia="Times New Roman" w:hAnsi="Times New Roman"/>
          <w:sz w:val="24"/>
          <w:szCs w:val="24"/>
          <w:lang w:eastAsia="ru-RU"/>
        </w:rPr>
        <w:t>демеркуризационными</w:t>
      </w:r>
      <w:proofErr w:type="spellEnd"/>
      <w:r w:rsidRPr="002C74BD">
        <w:rPr>
          <w:rFonts w:ascii="Times New Roman" w:eastAsia="Times New Roman" w:hAnsi="Times New Roman"/>
          <w:sz w:val="24"/>
          <w:szCs w:val="24"/>
          <w:lang w:eastAsia="ru-RU"/>
        </w:rPr>
        <w:t xml:space="preserve"> работами.</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2.2.4. Собрать ртутные капли подручными приспособлениями. Во избежание втирания ртути в пол и распространения её по всему помещению собирание капель ртути начинают с периферии загрязненного участка и проводят по направлению к центру. Для сбора ртути пригодны эмалированный совок, резиновая груша или хирургический отсос. Собранную ртуть перенести в приёмник из небьющегося стекла или толстостенной стеклянной посуды, предварительно заполненный подкисленным раствором перманганата калия.</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2.2.5. Убедиться. Путём тщательного осмотра, в полноте сбора ртути, в том числе учесть наличие щелей в полу.</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2.2.6. Обработать обильно (0,5 – 1,0 л/</w:t>
      </w:r>
      <w:proofErr w:type="spellStart"/>
      <w:proofErr w:type="gramStart"/>
      <w:r w:rsidRPr="002C74BD">
        <w:rPr>
          <w:rFonts w:ascii="Times New Roman" w:eastAsia="Times New Roman" w:hAnsi="Times New Roman"/>
          <w:sz w:val="24"/>
          <w:szCs w:val="24"/>
          <w:lang w:eastAsia="ru-RU"/>
        </w:rPr>
        <w:t>кв.м</w:t>
      </w:r>
      <w:proofErr w:type="spellEnd"/>
      <w:proofErr w:type="gramEnd"/>
      <w:r w:rsidRPr="002C74BD">
        <w:rPr>
          <w:rFonts w:ascii="Times New Roman" w:eastAsia="Times New Roman" w:hAnsi="Times New Roman"/>
          <w:sz w:val="24"/>
          <w:szCs w:val="24"/>
          <w:lang w:eastAsia="ru-RU"/>
        </w:rPr>
        <w:t xml:space="preserve">) загрязнённые места с помощью кисти одним из следующих </w:t>
      </w:r>
      <w:proofErr w:type="spellStart"/>
      <w:r w:rsidRPr="002C74BD">
        <w:rPr>
          <w:rFonts w:ascii="Times New Roman" w:eastAsia="Times New Roman" w:hAnsi="Times New Roman"/>
          <w:sz w:val="24"/>
          <w:szCs w:val="24"/>
          <w:lang w:eastAsia="ru-RU"/>
        </w:rPr>
        <w:t>демеркуризационных</w:t>
      </w:r>
      <w:proofErr w:type="spellEnd"/>
      <w:r w:rsidRPr="002C74BD">
        <w:rPr>
          <w:rFonts w:ascii="Times New Roman" w:eastAsia="Times New Roman" w:hAnsi="Times New Roman"/>
          <w:sz w:val="24"/>
          <w:szCs w:val="24"/>
          <w:lang w:eastAsia="ru-RU"/>
        </w:rPr>
        <w:t xml:space="preserve"> растворов: 20%-м раствором хлорного железа или 10%-м раствором перманганата калия, подкисленного 5%-й соляной кислотой.</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2.2.7. Оставить </w:t>
      </w:r>
      <w:proofErr w:type="spellStart"/>
      <w:r w:rsidRPr="002C74BD">
        <w:rPr>
          <w:rFonts w:ascii="Times New Roman" w:eastAsia="Times New Roman" w:hAnsi="Times New Roman"/>
          <w:sz w:val="24"/>
          <w:szCs w:val="24"/>
          <w:lang w:eastAsia="ru-RU"/>
        </w:rPr>
        <w:t>демеркуризационный</w:t>
      </w:r>
      <w:proofErr w:type="spellEnd"/>
      <w:r w:rsidRPr="002C74BD">
        <w:rPr>
          <w:rFonts w:ascii="Times New Roman" w:eastAsia="Times New Roman" w:hAnsi="Times New Roman"/>
          <w:sz w:val="24"/>
          <w:szCs w:val="24"/>
          <w:lang w:eastAsia="ru-RU"/>
        </w:rPr>
        <w:t xml:space="preserve"> раствор на загрязненным месте на 4-6 часов.</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2.2.8. Тщательно вымыть загрязненный участок мыльной водой.</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2.2.9. Проветрить помещение.</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2.2.10. После каждого этапа работ тщательно мыть руки. Все работы проводятся в резиновых перчатках и респираторе (марлевой повязке).</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2.2.11. В случае выявления больших разливов ртути (более 1 медицинского термометра), а также попадания ртути в нагревательные приборы, сушильные шкафы, труднодоступные места, необходимо:</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выполнить мероприятия, указанные в подпунктах 2.2.1 – 2.2.2 данной Типовой инструкции о порядке обращения со ртутьсодержащими отходами на территории муниципального образования;</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удалить из помещения всех людей, отключить все электроприборы, обеспечить проветривание помещения, закрыть помещение;</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сообщить о происшествии оперативному дежурному Единой дежурно-диспетчерской службы по телефонам</w:t>
      </w:r>
      <w:r w:rsidR="00A86972" w:rsidRPr="002C74BD">
        <w:rPr>
          <w:rFonts w:ascii="Times New Roman" w:eastAsia="Times New Roman" w:hAnsi="Times New Roman"/>
          <w:sz w:val="24"/>
          <w:szCs w:val="24"/>
          <w:lang w:eastAsia="ru-RU"/>
        </w:rPr>
        <w:t xml:space="preserve"> </w:t>
      </w:r>
      <w:r w:rsidR="00B84D9A" w:rsidRPr="002C74BD">
        <w:rPr>
          <w:rStyle w:val="extended-textshort"/>
          <w:rFonts w:ascii="Times New Roman" w:hAnsi="Times New Roman"/>
          <w:sz w:val="24"/>
          <w:szCs w:val="24"/>
        </w:rPr>
        <w:t xml:space="preserve">8 (8777) 39-21-12 </w:t>
      </w:r>
      <w:r w:rsidRPr="002C74BD">
        <w:rPr>
          <w:rFonts w:ascii="Times New Roman" w:eastAsia="Times New Roman" w:hAnsi="Times New Roman"/>
          <w:sz w:val="24"/>
          <w:szCs w:val="24"/>
          <w:lang w:eastAsia="ru-RU"/>
        </w:rPr>
        <w:t xml:space="preserve">или </w:t>
      </w:r>
      <w:r w:rsidR="00B84D9A" w:rsidRPr="002C74BD">
        <w:rPr>
          <w:rFonts w:ascii="Times New Roman" w:eastAsia="Times New Roman" w:hAnsi="Times New Roman"/>
          <w:sz w:val="24"/>
          <w:szCs w:val="24"/>
          <w:lang w:eastAsia="ru-RU"/>
        </w:rPr>
        <w:t>112</w:t>
      </w:r>
      <w:r w:rsidRPr="002C74BD">
        <w:rPr>
          <w:rFonts w:ascii="Times New Roman" w:eastAsia="Times New Roman" w:hAnsi="Times New Roman"/>
          <w:sz w:val="24"/>
          <w:szCs w:val="24"/>
          <w:lang w:eastAsia="ru-RU"/>
        </w:rPr>
        <w:t>;</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провести аналитические исследования содержания паров ртути в помещении с привлечением аккредитованной лаборатории.</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567"/>
        <w:jc w:val="center"/>
        <w:rPr>
          <w:rFonts w:ascii="Times New Roman" w:eastAsia="Times New Roman" w:hAnsi="Times New Roman"/>
          <w:b/>
          <w:bCs/>
          <w:sz w:val="24"/>
          <w:szCs w:val="24"/>
          <w:lang w:eastAsia="ru-RU"/>
        </w:rPr>
      </w:pPr>
      <w:r w:rsidRPr="002C74BD">
        <w:rPr>
          <w:rFonts w:ascii="Times New Roman" w:eastAsia="Times New Roman" w:hAnsi="Times New Roman"/>
          <w:b/>
          <w:bCs/>
          <w:sz w:val="24"/>
          <w:szCs w:val="24"/>
          <w:lang w:eastAsia="ru-RU"/>
        </w:rPr>
        <w:t>Правила проведения при выявлении разбитых</w:t>
      </w:r>
    </w:p>
    <w:p w:rsidR="00E56C88" w:rsidRPr="002C74BD" w:rsidRDefault="00E56C88" w:rsidP="002C74BD">
      <w:pPr>
        <w:shd w:val="clear" w:color="auto" w:fill="FFFFFF"/>
        <w:spacing w:after="0" w:line="20" w:lineRule="atLeast"/>
        <w:ind w:firstLine="567"/>
        <w:jc w:val="center"/>
        <w:rPr>
          <w:rFonts w:ascii="Times New Roman" w:eastAsia="Times New Roman" w:hAnsi="Times New Roman"/>
          <w:b/>
          <w:bCs/>
          <w:sz w:val="24"/>
          <w:szCs w:val="24"/>
          <w:lang w:eastAsia="ru-RU"/>
        </w:rPr>
      </w:pPr>
      <w:r w:rsidRPr="002C74BD">
        <w:rPr>
          <w:rFonts w:ascii="Times New Roman" w:eastAsia="Times New Roman" w:hAnsi="Times New Roman"/>
          <w:b/>
          <w:bCs/>
          <w:sz w:val="24"/>
          <w:szCs w:val="24"/>
          <w:lang w:eastAsia="ru-RU"/>
        </w:rPr>
        <w:t>ртутьсодержащих ламп</w:t>
      </w:r>
      <w:r w:rsidR="002C74BD">
        <w:rPr>
          <w:rFonts w:ascii="Times New Roman" w:eastAsia="Times New Roman" w:hAnsi="Times New Roman"/>
          <w:b/>
          <w:bCs/>
          <w:sz w:val="24"/>
          <w:szCs w:val="24"/>
          <w:lang w:eastAsia="ru-RU"/>
        </w:rPr>
        <w:t>,</w:t>
      </w:r>
      <w:r w:rsidR="002C74BD" w:rsidRPr="002C74BD">
        <w:rPr>
          <w:rFonts w:ascii="Times New Roman" w:eastAsia="Times New Roman" w:hAnsi="Times New Roman"/>
          <w:b/>
          <w:bCs/>
          <w:sz w:val="24"/>
          <w:szCs w:val="24"/>
          <w:lang w:eastAsia="ru-RU"/>
        </w:rPr>
        <w:t xml:space="preserve"> </w:t>
      </w:r>
      <w:r w:rsidR="002C74BD">
        <w:rPr>
          <w:rFonts w:ascii="Times New Roman" w:eastAsia="Times New Roman" w:hAnsi="Times New Roman"/>
          <w:b/>
          <w:bCs/>
          <w:sz w:val="24"/>
          <w:szCs w:val="24"/>
          <w:lang w:eastAsia="ru-RU"/>
        </w:rPr>
        <w:t>отходам</w:t>
      </w:r>
      <w:r w:rsidR="002C74BD" w:rsidRPr="002C74BD">
        <w:rPr>
          <w:rFonts w:ascii="Times New Roman" w:eastAsia="Times New Roman" w:hAnsi="Times New Roman"/>
          <w:b/>
          <w:bCs/>
          <w:sz w:val="24"/>
          <w:szCs w:val="24"/>
          <w:lang w:eastAsia="ru-RU"/>
        </w:rPr>
        <w:t>и отработанными источниками малого тока (батарейками)</w:t>
      </w:r>
    </w:p>
    <w:p w:rsidR="00E56C88" w:rsidRPr="002C74BD" w:rsidRDefault="00E56C88" w:rsidP="00E56C88">
      <w:pPr>
        <w:shd w:val="clear" w:color="auto" w:fill="FFFFFF"/>
        <w:spacing w:after="0" w:line="20" w:lineRule="atLeast"/>
        <w:ind w:firstLine="567"/>
        <w:jc w:val="center"/>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В случае выявления разбитых ртутьсодержащих ламп необходимо:</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поставить в известность руководителя предприятия (организации);</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 удалить из помещения персонал, не занятый </w:t>
      </w:r>
      <w:proofErr w:type="spellStart"/>
      <w:r w:rsidRPr="002C74BD">
        <w:rPr>
          <w:rFonts w:ascii="Times New Roman" w:eastAsia="Times New Roman" w:hAnsi="Times New Roman"/>
          <w:sz w:val="24"/>
          <w:szCs w:val="24"/>
          <w:lang w:eastAsia="ru-RU"/>
        </w:rPr>
        <w:t>демеркуризационными</w:t>
      </w:r>
      <w:proofErr w:type="spellEnd"/>
      <w:r w:rsidRPr="002C74BD">
        <w:rPr>
          <w:rFonts w:ascii="Times New Roman" w:eastAsia="Times New Roman" w:hAnsi="Times New Roman"/>
          <w:sz w:val="24"/>
          <w:szCs w:val="24"/>
          <w:lang w:eastAsia="ru-RU"/>
        </w:rPr>
        <w:t xml:space="preserve"> работами;</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 в случае выявления большого количества разбитых ртутьсодержащих ламп сообщить о происшествии оперативному дежурному Единой дежурно-диспетчерской службы по телефонам: </w:t>
      </w:r>
      <w:r w:rsidR="00A86972" w:rsidRPr="002C74BD">
        <w:rPr>
          <w:rStyle w:val="extended-textshort"/>
          <w:rFonts w:ascii="Times New Roman" w:hAnsi="Times New Roman"/>
          <w:sz w:val="24"/>
          <w:szCs w:val="24"/>
        </w:rPr>
        <w:t xml:space="preserve">8 (8777) 39-21-12 </w:t>
      </w:r>
      <w:r w:rsidR="00A86972" w:rsidRPr="002C74BD">
        <w:rPr>
          <w:rFonts w:ascii="Times New Roman" w:eastAsia="Times New Roman" w:hAnsi="Times New Roman"/>
          <w:sz w:val="24"/>
          <w:szCs w:val="24"/>
          <w:lang w:eastAsia="ru-RU"/>
        </w:rPr>
        <w:t>или 112</w:t>
      </w:r>
      <w:r w:rsidRPr="002C74BD">
        <w:rPr>
          <w:rFonts w:ascii="Times New Roman" w:eastAsia="Times New Roman" w:hAnsi="Times New Roman"/>
          <w:sz w:val="24"/>
          <w:szCs w:val="24"/>
          <w:lang w:eastAsia="ru-RU"/>
        </w:rPr>
        <w:t>;</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собрать осколки ламп подручными приспособлениями;</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убедиться, путём тщательного осмотра, в полноте сбора осколков. В том числе учесть наличие щелей в полу;</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lastRenderedPageBreak/>
        <w:t>- выполнить мероприятия, указанные в подпунктах 2.2.6 – 2.2.10 данной Типовой инструкции о порядке обращения со ртутьсодержащими отходами на территории сельского поселения</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b/>
          <w:bCs/>
          <w:sz w:val="24"/>
          <w:szCs w:val="24"/>
          <w:lang w:eastAsia="ru-RU"/>
        </w:rPr>
      </w:pPr>
    </w:p>
    <w:p w:rsidR="00E56C88" w:rsidRPr="002C74BD" w:rsidRDefault="00E56C88" w:rsidP="00E56C88">
      <w:pPr>
        <w:shd w:val="clear" w:color="auto" w:fill="FFFFFF"/>
        <w:spacing w:after="0" w:line="20" w:lineRule="atLeast"/>
        <w:ind w:firstLine="567"/>
        <w:jc w:val="center"/>
        <w:rPr>
          <w:rFonts w:ascii="Times New Roman" w:eastAsia="Times New Roman" w:hAnsi="Times New Roman"/>
          <w:sz w:val="24"/>
          <w:szCs w:val="24"/>
          <w:lang w:eastAsia="ru-RU"/>
        </w:rPr>
      </w:pPr>
      <w:r w:rsidRPr="002C74BD">
        <w:rPr>
          <w:rFonts w:ascii="Times New Roman" w:eastAsia="Times New Roman" w:hAnsi="Times New Roman"/>
          <w:b/>
          <w:bCs/>
          <w:sz w:val="24"/>
          <w:szCs w:val="24"/>
          <w:lang w:eastAsia="ru-RU"/>
        </w:rPr>
        <w:t>Признаки отравления парами ртути</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E56C88" w:rsidRPr="002C74BD" w:rsidRDefault="00E56C88" w:rsidP="00E56C88">
      <w:pPr>
        <w:shd w:val="clear" w:color="auto" w:fill="FFFFFF"/>
        <w:spacing w:after="0" w:line="20" w:lineRule="atLeast"/>
        <w:ind w:firstLine="567"/>
        <w:jc w:val="both"/>
        <w:rPr>
          <w:rFonts w:ascii="Times New Roman" w:eastAsia="Times New Roman" w:hAnsi="Times New Roman"/>
          <w:sz w:val="24"/>
          <w:szCs w:val="24"/>
          <w:lang w:eastAsia="ru-RU"/>
        </w:rPr>
      </w:pPr>
      <w:r w:rsidRPr="002C74BD">
        <w:rPr>
          <w:rFonts w:ascii="Times New Roman" w:eastAsia="Times New Roman" w:hAnsi="Times New Roman"/>
          <w:sz w:val="24"/>
          <w:szCs w:val="24"/>
          <w:lang w:eastAsia="ru-RU"/>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5 %-м раствором хлорида цинка, 2 %-м раствором танина, принятие </w:t>
      </w:r>
      <w:proofErr w:type="spellStart"/>
      <w:r w:rsidRPr="002C74BD">
        <w:rPr>
          <w:rFonts w:ascii="Times New Roman" w:eastAsia="Times New Roman" w:hAnsi="Times New Roman"/>
          <w:sz w:val="24"/>
          <w:szCs w:val="24"/>
          <w:lang w:eastAsia="ru-RU"/>
        </w:rPr>
        <w:t>цистамина</w:t>
      </w:r>
      <w:proofErr w:type="spellEnd"/>
      <w:r w:rsidRPr="002C74BD">
        <w:rPr>
          <w:rFonts w:ascii="Times New Roman" w:eastAsia="Times New Roman" w:hAnsi="Times New Roman"/>
          <w:sz w:val="24"/>
          <w:szCs w:val="24"/>
          <w:lang w:eastAsia="ru-RU"/>
        </w:rPr>
        <w:t xml:space="preserve"> (0,3), далее срочная госпитализация пострадавшего.</w:t>
      </w:r>
    </w:p>
    <w:p w:rsidR="00E56C88" w:rsidRPr="002C74BD" w:rsidRDefault="00E56C88" w:rsidP="00E56C88">
      <w:pPr>
        <w:spacing w:after="0" w:line="20" w:lineRule="atLeast"/>
        <w:rPr>
          <w:rFonts w:ascii="Times New Roman" w:hAnsi="Times New Roman"/>
          <w:sz w:val="24"/>
          <w:szCs w:val="24"/>
        </w:rPr>
      </w:pPr>
    </w:p>
    <w:p w:rsidR="00E56C88" w:rsidRPr="002C74BD" w:rsidRDefault="00E56C88" w:rsidP="00E56C88">
      <w:pPr>
        <w:spacing w:after="0" w:line="20" w:lineRule="atLeast"/>
        <w:rPr>
          <w:rFonts w:ascii="Times New Roman" w:hAnsi="Times New Roman"/>
          <w:sz w:val="24"/>
          <w:szCs w:val="24"/>
        </w:rPr>
      </w:pPr>
    </w:p>
    <w:p w:rsidR="000236FC" w:rsidRPr="002C74BD" w:rsidRDefault="000236FC">
      <w:pPr>
        <w:rPr>
          <w:rFonts w:ascii="Times New Roman" w:hAnsi="Times New Roman"/>
          <w:sz w:val="24"/>
          <w:szCs w:val="24"/>
        </w:rPr>
      </w:pPr>
    </w:p>
    <w:sectPr w:rsidR="000236FC" w:rsidRPr="002C7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pStyle w:val="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i/>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A3"/>
    <w:rsid w:val="000236FC"/>
    <w:rsid w:val="002C74BD"/>
    <w:rsid w:val="005F2026"/>
    <w:rsid w:val="00804E4B"/>
    <w:rsid w:val="00A86972"/>
    <w:rsid w:val="00B84D9A"/>
    <w:rsid w:val="00E56C88"/>
    <w:rsid w:val="00E670A3"/>
    <w:rsid w:val="00E9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AEFAC-A146-44E5-9FA8-9463F591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88"/>
    <w:pPr>
      <w:spacing w:after="160" w:line="256" w:lineRule="auto"/>
    </w:pPr>
    <w:rPr>
      <w:rFonts w:ascii="Calibri" w:eastAsia="Calibri" w:hAnsi="Calibri" w:cs="Times New Roman"/>
    </w:rPr>
  </w:style>
  <w:style w:type="paragraph" w:styleId="2">
    <w:name w:val="heading 2"/>
    <w:basedOn w:val="a"/>
    <w:next w:val="a"/>
    <w:link w:val="20"/>
    <w:qFormat/>
    <w:rsid w:val="00B84D9A"/>
    <w:pPr>
      <w:keepNext/>
      <w:numPr>
        <w:ilvl w:val="1"/>
        <w:numId w:val="2"/>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5">
    <w:name w:val="heading 5"/>
    <w:basedOn w:val="a"/>
    <w:next w:val="a"/>
    <w:link w:val="50"/>
    <w:qFormat/>
    <w:rsid w:val="00B84D9A"/>
    <w:pPr>
      <w:numPr>
        <w:ilvl w:val="4"/>
        <w:numId w:val="2"/>
      </w:numPr>
      <w:suppressAutoHyphens/>
      <w:spacing w:before="240" w:after="60" w:line="240" w:lineRule="auto"/>
      <w:outlineLvl w:val="4"/>
    </w:pPr>
    <w:rPr>
      <w:rFonts w:ascii="Times New Roman" w:hAnsi="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4D9A"/>
    <w:rPr>
      <w:rFonts w:ascii="Cambria" w:eastAsia="Times New Roman" w:hAnsi="Cambria" w:cs="Cambria"/>
      <w:b/>
      <w:bCs/>
      <w:i/>
      <w:iCs/>
      <w:sz w:val="28"/>
      <w:szCs w:val="28"/>
      <w:lang w:eastAsia="ar-SA"/>
    </w:rPr>
  </w:style>
  <w:style w:type="character" w:customStyle="1" w:styleId="50">
    <w:name w:val="Заголовок 5 Знак"/>
    <w:basedOn w:val="a0"/>
    <w:link w:val="5"/>
    <w:rsid w:val="00B84D9A"/>
    <w:rPr>
      <w:rFonts w:ascii="Times New Roman" w:eastAsia="Calibri" w:hAnsi="Times New Roman" w:cs="Times New Roman"/>
      <w:b/>
      <w:bCs/>
      <w:i/>
      <w:iCs/>
      <w:sz w:val="26"/>
      <w:szCs w:val="26"/>
      <w:lang w:eastAsia="ar-SA"/>
    </w:rPr>
  </w:style>
  <w:style w:type="paragraph" w:styleId="a3">
    <w:name w:val="Normal (Web)"/>
    <w:basedOn w:val="a"/>
    <w:rsid w:val="00B84D9A"/>
    <w:pPr>
      <w:spacing w:before="100" w:beforeAutospacing="1" w:after="100" w:afterAutospacing="1" w:line="240" w:lineRule="auto"/>
    </w:pPr>
    <w:rPr>
      <w:rFonts w:ascii="Times New Roman" w:eastAsia="Times New Roman" w:hAnsi="Times New Roman"/>
      <w:sz w:val="24"/>
      <w:szCs w:val="24"/>
      <w:lang w:eastAsia="ru-RU" w:bidi="si-LK"/>
    </w:rPr>
  </w:style>
  <w:style w:type="character" w:customStyle="1" w:styleId="extended-textshort">
    <w:name w:val="extended-text__short"/>
    <w:basedOn w:val="a0"/>
    <w:rsid w:val="00B8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5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2260</Words>
  <Characters>12883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Пользователь</cp:lastModifiedBy>
  <cp:revision>2</cp:revision>
  <dcterms:created xsi:type="dcterms:W3CDTF">2018-07-03T05:01:00Z</dcterms:created>
  <dcterms:modified xsi:type="dcterms:W3CDTF">2018-07-03T05:01:00Z</dcterms:modified>
</cp:coreProperties>
</file>