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2409"/>
        <w:gridCol w:w="3995"/>
      </w:tblGrid>
      <w:tr w:rsidR="00A6418F" w:rsidRPr="00093228" w:rsidTr="002F2AA8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6418F" w:rsidRPr="004070C5" w:rsidRDefault="00A6418F" w:rsidP="004070C5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070C5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Республика Адыгея</w:t>
            </w:r>
          </w:p>
          <w:p w:rsidR="00A6418F" w:rsidRPr="004070C5" w:rsidRDefault="00A6418F" w:rsidP="004070C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Шовгеновский район  Администрация Муниципального образования «Заревское сельское поселение»     385445,п.Зарево, ул. Пролетарская,5         Тел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факс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 xml:space="preserve"> (887773)94-1-24 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6418F" w:rsidRPr="004070C5" w:rsidRDefault="005F6561" w:rsidP="004070C5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noProof/>
                <w:kern w:val="2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5pt;height:92.25pt;visibility:visible" filled="t">
                  <v:imagedata r:id="rId5" o:title="" croptop="13902f" cropbottom="-338f" cropright="2113f"/>
                </v:shape>
              </w:pic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6418F" w:rsidRPr="004070C5" w:rsidRDefault="00A6418F" w:rsidP="004070C5">
            <w:pPr>
              <w:keepNext/>
              <w:widowControl w:val="0"/>
              <w:tabs>
                <w:tab w:val="left" w:pos="708"/>
              </w:tabs>
              <w:suppressAutoHyphens/>
              <w:spacing w:before="120"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070C5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4070C5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Адыгэ</w:t>
            </w:r>
            <w:proofErr w:type="spellEnd"/>
            <w:r w:rsidRPr="004070C5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70C5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Республикэм</w:t>
            </w:r>
            <w:proofErr w:type="spellEnd"/>
          </w:p>
          <w:p w:rsidR="00A6418F" w:rsidRPr="004070C5" w:rsidRDefault="00A6418F" w:rsidP="0040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Шэуджен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район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иадминистрацие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образованиеу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Заревско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къоджэ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псэуп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э ч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ып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proofErr w:type="gram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эм  385445</w:t>
            </w:r>
            <w:proofErr w:type="gram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къ.Зарево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       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урПролетарскэм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ыц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5  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Тел.факс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(887773)94-1-24 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email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@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4070C5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A6418F" w:rsidRPr="004070C5" w:rsidRDefault="00A6418F" w:rsidP="004070C5">
            <w:pPr>
              <w:widowControl w:val="0"/>
              <w:tabs>
                <w:tab w:val="left" w:pos="1256"/>
              </w:tabs>
              <w:suppressAutoHyphens/>
              <w:spacing w:after="200" w:line="240" w:lineRule="auto"/>
              <w:ind w:left="176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1"/>
          <w:lang w:eastAsia="hi-IN" w:bidi="hi-IN"/>
        </w:rPr>
      </w:pPr>
      <w:r w:rsidRPr="004070C5">
        <w:rPr>
          <w:rFonts w:ascii="Times New Roman" w:eastAsia="SimSun" w:hAnsi="Times New Roman" w:cs="Mangal"/>
          <w:b/>
          <w:kern w:val="2"/>
          <w:sz w:val="24"/>
          <w:szCs w:val="21"/>
          <w:lang w:eastAsia="hi-IN" w:bidi="hi-IN"/>
        </w:rPr>
        <w:t xml:space="preserve">                                                         ПОСТАНОВЛЕНИЕ      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1"/>
          <w:lang w:eastAsia="hi-IN" w:bidi="hi-IN"/>
        </w:rPr>
      </w:pPr>
      <w:r w:rsidRPr="004070C5">
        <w:rPr>
          <w:rFonts w:ascii="Times New Roman" w:eastAsia="SimSun" w:hAnsi="Times New Roman" w:cs="Mangal"/>
          <w:b/>
          <w:kern w:val="2"/>
          <w:sz w:val="24"/>
          <w:szCs w:val="21"/>
          <w:lang w:eastAsia="hi-IN" w:bidi="hi-IN"/>
        </w:rPr>
        <w:t xml:space="preserve">                               администрации муниципального образования</w:t>
      </w:r>
    </w:p>
    <w:p w:rsidR="00A6418F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1"/>
          <w:lang w:eastAsia="hi-IN" w:bidi="hi-IN"/>
        </w:rPr>
      </w:pPr>
      <w:r w:rsidRPr="004070C5">
        <w:rPr>
          <w:rFonts w:ascii="Times New Roman" w:eastAsia="SimSun" w:hAnsi="Times New Roman" w:cs="Mangal"/>
          <w:b/>
          <w:kern w:val="2"/>
          <w:sz w:val="24"/>
          <w:szCs w:val="21"/>
          <w:lang w:eastAsia="hi-IN" w:bidi="hi-IN"/>
        </w:rPr>
        <w:t xml:space="preserve">                                         «Заревское сельское поселение»</w:t>
      </w: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1"/>
          <w:lang w:eastAsia="hi-IN" w:bidi="hi-IN"/>
        </w:rPr>
        <w:t xml:space="preserve"> 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4070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От 18.03.2019   № 6 -п.                                                                                  п. Зарево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«О внесении изменений в Постановление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администрации № 65-п. от 21.12.2015г.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«Об утверждении Порядка рассмотрения 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обращений граждан, поступивших в администрацию 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4070C5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Заревского сельского поселения</w:t>
      </w:r>
      <w:r w:rsidRPr="004070C5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».</w:t>
      </w:r>
    </w:p>
    <w:p w:rsidR="00A6418F" w:rsidRPr="004070C5" w:rsidRDefault="00A6418F" w:rsidP="0040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A6418F" w:rsidRPr="00AC0AD5" w:rsidRDefault="00A6418F" w:rsidP="004070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</w:pPr>
      <w:r w:rsidRPr="00AC0AD5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 xml:space="preserve">В целях реализации Федеральных законов № 59-ФЗ от 2 мая 2006 года «О порядке рассмотрения обращений граждан Российской Федерации», № 528-ФЗ от 27.12.2018 года «О внесении изменений в Федеральный закон от 02.05.2006 № 59-ФЗ «О порядке рассмотрения обращений граждан Российской Федерации», на основании протеста прокуратуры Шовгеновского района № 6-27-2019/368 от 08.02.2019 года, Администрация Заревского сельского поселения          </w:t>
      </w:r>
    </w:p>
    <w:p w:rsidR="00A6418F" w:rsidRPr="00AC0AD5" w:rsidRDefault="00A6418F" w:rsidP="004070C5">
      <w:pPr>
        <w:pStyle w:val="a3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AC0AD5">
        <w:rPr>
          <w:rFonts w:ascii="Times New Roman" w:hAnsi="Times New Roman"/>
          <w:b/>
          <w:sz w:val="28"/>
          <w:szCs w:val="28"/>
          <w:lang w:eastAsia="hi-IN" w:bidi="hi-IN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               </w:t>
      </w:r>
      <w:r w:rsidRPr="00AC0AD5">
        <w:rPr>
          <w:rFonts w:ascii="Times New Roman" w:hAnsi="Times New Roman"/>
          <w:b/>
          <w:sz w:val="28"/>
          <w:szCs w:val="28"/>
          <w:lang w:eastAsia="hi-IN" w:bidi="hi-IN"/>
        </w:rPr>
        <w:t xml:space="preserve">п о с </w:t>
      </w:r>
      <w:proofErr w:type="gramStart"/>
      <w:r w:rsidRPr="00AC0AD5">
        <w:rPr>
          <w:rFonts w:ascii="Times New Roman" w:hAnsi="Times New Roman"/>
          <w:b/>
          <w:sz w:val="28"/>
          <w:szCs w:val="28"/>
          <w:lang w:eastAsia="hi-IN" w:bidi="hi-IN"/>
        </w:rPr>
        <w:t>т</w:t>
      </w:r>
      <w:proofErr w:type="gramEnd"/>
      <w:r w:rsidRPr="00AC0AD5">
        <w:rPr>
          <w:rFonts w:ascii="Times New Roman" w:hAnsi="Times New Roman"/>
          <w:b/>
          <w:sz w:val="28"/>
          <w:szCs w:val="28"/>
          <w:lang w:eastAsia="hi-IN" w:bidi="hi-IN"/>
        </w:rPr>
        <w:t xml:space="preserve"> а н о в л я е</w:t>
      </w: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Pr="00AC0AD5">
        <w:rPr>
          <w:rFonts w:ascii="Times New Roman" w:hAnsi="Times New Roman"/>
          <w:b/>
          <w:sz w:val="28"/>
          <w:szCs w:val="28"/>
          <w:lang w:eastAsia="hi-IN" w:bidi="hi-IN"/>
        </w:rPr>
        <w:t>т:</w:t>
      </w:r>
    </w:p>
    <w:p w:rsidR="00A6418F" w:rsidRPr="00AC0AD5" w:rsidRDefault="00A6418F" w:rsidP="004070C5">
      <w:pPr>
        <w:pStyle w:val="a3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A6418F" w:rsidRPr="00AC0AD5" w:rsidRDefault="00A6418F" w:rsidP="004070C5">
      <w:pPr>
        <w:pStyle w:val="a3"/>
        <w:rPr>
          <w:rFonts w:ascii="Times New Roman" w:hAnsi="Times New Roman"/>
          <w:color w:val="000000"/>
          <w:sz w:val="28"/>
          <w:szCs w:val="28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lang w:eastAsia="hi-IN" w:bidi="hi-IN"/>
        </w:rPr>
        <w:t xml:space="preserve">1. Дополнить: Раздел 4. Пункт 4.4. «Положения     о порядке рассмотрения обращений граждан, поступивших в администрацию муниципального образования «Заревское сельское поселение» после слов «….  </w:t>
      </w:r>
      <w:r w:rsidRPr="00AC0AD5">
        <w:rPr>
          <w:rFonts w:ascii="Times New Roman" w:hAnsi="Times New Roman"/>
          <w:color w:val="000000"/>
          <w:sz w:val="28"/>
          <w:szCs w:val="28"/>
          <w:lang w:eastAsia="hi-IN" w:bidi="hi-IN"/>
        </w:rPr>
        <w:t>гражданина, направившего обращение, о переадресации обращения».</w:t>
      </w: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lang w:eastAsia="hi-IN" w:bidi="hi-IN"/>
        </w:rPr>
        <w:t xml:space="preserve">         абзацем:</w:t>
      </w: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lang w:eastAsia="hi-IN" w:bidi="hi-IN"/>
        </w:rPr>
        <w:t xml:space="preserve">   «Письменное обращение, содержащее информацию о фактах возможных нарушений </w:t>
      </w:r>
      <w:hyperlink r:id="rId6" w:anchor="dst100238" w:history="1">
        <w:r w:rsidRPr="00AC0AD5">
          <w:rPr>
            <w:rFonts w:ascii="Times New Roman" w:hAnsi="Times New Roman"/>
            <w:sz w:val="28"/>
            <w:szCs w:val="28"/>
            <w:lang w:eastAsia="hi-IN" w:bidi="hi-IN"/>
          </w:rPr>
          <w:t>законодательства</w:t>
        </w:r>
      </w:hyperlink>
      <w:r w:rsidRPr="00AC0AD5">
        <w:rPr>
          <w:rFonts w:ascii="Times New Roman" w:hAnsi="Times New Roman"/>
          <w:sz w:val="28"/>
          <w:szCs w:val="28"/>
          <w:lang w:eastAsia="hi-IN" w:bidi="hi-IN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исключением,</w:t>
      </w:r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lastRenderedPageBreak/>
        <w:t>регистрации обращения сообщается гражданину, направившему обращение, если его фамилия и почтовый адрес поддаются прочтению».</w:t>
      </w: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>2.Обнародовать настоящее постановление.</w:t>
      </w: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>3. Постановление вступает в силу после его официального обнародования</w:t>
      </w: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 xml:space="preserve">3. Контроль над исполнением постановления возложит на ведущего специалиста администрации </w:t>
      </w:r>
      <w:proofErr w:type="spellStart"/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>Конозенко</w:t>
      </w:r>
      <w:proofErr w:type="spellEnd"/>
      <w:r w:rsidRPr="00AC0AD5"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  <w:t xml:space="preserve"> Н.А.</w:t>
      </w:r>
    </w:p>
    <w:p w:rsidR="00A6418F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</w:p>
    <w:p w:rsidR="00A6418F" w:rsidRPr="00AC0AD5" w:rsidRDefault="00A6418F" w:rsidP="004070C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hi-IN" w:bidi="hi-IN"/>
        </w:rPr>
      </w:pPr>
    </w:p>
    <w:p w:rsidR="00A6418F" w:rsidRDefault="00A6418F" w:rsidP="004070C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>Глава Заревского</w:t>
      </w:r>
    </w:p>
    <w:p w:rsidR="00A6418F" w:rsidRDefault="00A6418F" w:rsidP="004070C5">
      <w:pPr>
        <w:pStyle w:val="a3"/>
        <w:rPr>
          <w:rFonts w:ascii="Times New Roman" w:hAnsi="Times New Roman"/>
          <w:sz w:val="28"/>
          <w:szCs w:val="28"/>
        </w:rPr>
      </w:pPr>
      <w:r w:rsidRPr="00AC0AD5"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>сельского посе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 xml:space="preserve">ления           </w:t>
      </w:r>
      <w:r w:rsidRPr="00AC0AD5"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 xml:space="preserve">  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 xml:space="preserve">                                     </w:t>
      </w:r>
      <w:r w:rsidRPr="00AC0AD5"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 xml:space="preserve">    А.А. Синяков.</w:t>
      </w:r>
    </w:p>
    <w:p w:rsidR="00A6418F" w:rsidRPr="00AC0AD5" w:rsidRDefault="00A6418F" w:rsidP="00AC0AD5"/>
    <w:p w:rsidR="00A6418F" w:rsidRDefault="00A6418F" w:rsidP="00AC0AD5"/>
    <w:p w:rsidR="00A6418F" w:rsidRPr="005F6561" w:rsidRDefault="00A6418F" w:rsidP="005F6561">
      <w:pPr>
        <w:pStyle w:val="a3"/>
        <w:rPr>
          <w:rFonts w:ascii="Times New Roman" w:hAnsi="Times New Roman"/>
          <w:b/>
        </w:rPr>
      </w:pPr>
      <w:r w:rsidRPr="005F6561">
        <w:rPr>
          <w:rFonts w:ascii="Times New Roman" w:hAnsi="Times New Roman"/>
          <w:b/>
        </w:rPr>
        <w:t>Проект подготовлен и внесен:</w:t>
      </w:r>
    </w:p>
    <w:p w:rsidR="00A6418F" w:rsidRPr="005F6561" w:rsidRDefault="00A6418F" w:rsidP="005F6561">
      <w:pPr>
        <w:pStyle w:val="a3"/>
        <w:rPr>
          <w:rFonts w:ascii="Times New Roman" w:hAnsi="Times New Roman"/>
        </w:rPr>
      </w:pPr>
      <w:r w:rsidRPr="005F6561">
        <w:rPr>
          <w:rFonts w:ascii="Times New Roman" w:hAnsi="Times New Roman"/>
        </w:rPr>
        <w:t xml:space="preserve">Ведущим специалистом                                                                         </w:t>
      </w:r>
      <w:r w:rsidR="005F6561"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 w:rsidRPr="005F6561">
        <w:rPr>
          <w:rFonts w:ascii="Times New Roman" w:hAnsi="Times New Roman"/>
          <w:sz w:val="26"/>
          <w:szCs w:val="26"/>
        </w:rPr>
        <w:t xml:space="preserve">Н. А. </w:t>
      </w:r>
      <w:proofErr w:type="spellStart"/>
      <w:r w:rsidRPr="005F6561">
        <w:rPr>
          <w:rFonts w:ascii="Times New Roman" w:hAnsi="Times New Roman"/>
          <w:sz w:val="26"/>
          <w:szCs w:val="26"/>
        </w:rPr>
        <w:t>Конозенко</w:t>
      </w:r>
      <w:proofErr w:type="spellEnd"/>
    </w:p>
    <w:p w:rsidR="00A6418F" w:rsidRPr="005F6561" w:rsidRDefault="00A6418F" w:rsidP="005F6561">
      <w:pPr>
        <w:pStyle w:val="a3"/>
        <w:rPr>
          <w:rFonts w:ascii="Times New Roman" w:hAnsi="Times New Roman"/>
        </w:rPr>
      </w:pPr>
    </w:p>
    <w:p w:rsidR="00A6418F" w:rsidRPr="005F6561" w:rsidRDefault="00A6418F" w:rsidP="005F6561">
      <w:pPr>
        <w:pStyle w:val="a3"/>
        <w:rPr>
          <w:rFonts w:ascii="Times New Roman" w:hAnsi="Times New Roman"/>
          <w:b/>
        </w:rPr>
      </w:pPr>
      <w:r w:rsidRPr="005F6561">
        <w:rPr>
          <w:rFonts w:ascii="Times New Roman" w:hAnsi="Times New Roman"/>
          <w:b/>
        </w:rPr>
        <w:t>Согласован:</w:t>
      </w:r>
    </w:p>
    <w:p w:rsidR="005F6561" w:rsidRDefault="005F6561" w:rsidP="005F6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Зам. Главы администрации</w:t>
      </w:r>
    </w:p>
    <w:p w:rsidR="00A6418F" w:rsidRPr="005F6561" w:rsidRDefault="005F6561" w:rsidP="005F6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«Заревское сельское </w:t>
      </w:r>
      <w:proofErr w:type="gramStart"/>
      <w:r>
        <w:rPr>
          <w:rFonts w:ascii="Times New Roman" w:hAnsi="Times New Roman"/>
        </w:rPr>
        <w:t>поселение»</w:t>
      </w:r>
      <w:r w:rsidR="00A6418F" w:rsidRPr="005F6561">
        <w:rPr>
          <w:rFonts w:ascii="Times New Roman" w:hAnsi="Times New Roman"/>
        </w:rPr>
        <w:t xml:space="preserve">  </w:t>
      </w:r>
      <w:r w:rsidR="00A6418F" w:rsidRPr="005F6561"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                                                 И.С. Трофимов</w:t>
      </w:r>
      <w:r w:rsidR="00A6418F" w:rsidRPr="005F6561">
        <w:rPr>
          <w:rFonts w:ascii="Times New Roman" w:hAnsi="Times New Roman"/>
        </w:rPr>
        <w:tab/>
      </w:r>
      <w:r w:rsidR="00A6418F" w:rsidRPr="005F6561">
        <w:rPr>
          <w:rFonts w:ascii="Times New Roman" w:hAnsi="Times New Roman"/>
        </w:rPr>
        <w:tab/>
      </w:r>
      <w:r w:rsidR="00A6418F" w:rsidRPr="005F6561">
        <w:rPr>
          <w:rFonts w:ascii="Times New Roman" w:hAnsi="Times New Roman"/>
        </w:rPr>
        <w:tab/>
      </w:r>
      <w:r w:rsidR="00A6418F" w:rsidRPr="005F6561">
        <w:rPr>
          <w:rFonts w:ascii="Times New Roman" w:hAnsi="Times New Roman"/>
        </w:rPr>
        <w:tab/>
      </w:r>
      <w:r w:rsidR="00A6418F" w:rsidRPr="005F6561">
        <w:rPr>
          <w:rFonts w:ascii="Times New Roman" w:hAnsi="Times New Roman"/>
        </w:rPr>
        <w:tab/>
        <w:t xml:space="preserve">      </w:t>
      </w:r>
      <w:r w:rsidR="00A6418F" w:rsidRPr="005F6561">
        <w:rPr>
          <w:rFonts w:ascii="Times New Roman" w:hAnsi="Times New Roman"/>
          <w:sz w:val="26"/>
          <w:szCs w:val="26"/>
        </w:rPr>
        <w:t xml:space="preserve">           </w:t>
      </w:r>
    </w:p>
    <w:p w:rsidR="00A6418F" w:rsidRPr="00AC0AD5" w:rsidRDefault="00A6418F" w:rsidP="00AC0AD5">
      <w:pPr>
        <w:rPr>
          <w:rFonts w:ascii="Times New Roman" w:hAnsi="Times New Roman"/>
        </w:rPr>
      </w:pPr>
    </w:p>
    <w:sectPr w:rsidR="00A6418F" w:rsidRPr="00AC0AD5" w:rsidSect="00D5379D">
      <w:pgSz w:w="11906" w:h="16838"/>
      <w:pgMar w:top="1134" w:right="680" w:bottom="1134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0C5"/>
    <w:rsid w:val="00093228"/>
    <w:rsid w:val="00177942"/>
    <w:rsid w:val="002F2AA8"/>
    <w:rsid w:val="004070C5"/>
    <w:rsid w:val="005F6561"/>
    <w:rsid w:val="00A0651C"/>
    <w:rsid w:val="00A6418F"/>
    <w:rsid w:val="00AC0AD5"/>
    <w:rsid w:val="00D5379D"/>
    <w:rsid w:val="00E567FF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3C2958"/>
  <w15:docId w15:val="{E48C5B92-0EF3-4089-A357-F8A3084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4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70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5250/da7a0ad0b13eec3665b7274d2a517a9f85d4173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2019-03-18T06:12:00Z</dcterms:created>
  <dcterms:modified xsi:type="dcterms:W3CDTF">2019-03-22T06:54:00Z</dcterms:modified>
</cp:coreProperties>
</file>